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5"/>
        <w:gridCol w:w="3040"/>
        <w:gridCol w:w="4259"/>
      </w:tblGrid>
      <w:tr w:rsidR="00B3708E" w14:paraId="785ABEA9" w14:textId="435C9B17" w:rsidTr="00881BB9">
        <w:trPr>
          <w:trHeight w:val="594"/>
        </w:trPr>
        <w:tc>
          <w:tcPr>
            <w:tcW w:w="2905" w:type="dxa"/>
            <w:hideMark/>
          </w:tcPr>
          <w:p w14:paraId="08B19D25" w14:textId="17463274" w:rsidR="00B3708E" w:rsidRPr="003D494A" w:rsidRDefault="00B3708E" w:rsidP="00F32EA3">
            <w:pPr>
              <w:pStyle w:val="berschrift3"/>
              <w:spacing w:line="276" w:lineRule="auto"/>
              <w:rPr>
                <w:rFonts w:ascii="Frutiger 67 Condensed" w:hAnsi="Frutiger 67 Condensed" w:cstheme="minorHAnsi"/>
                <w:sz w:val="28"/>
                <w:szCs w:val="28"/>
                <w:lang w:eastAsia="en-US"/>
              </w:rPr>
            </w:pPr>
            <w:r w:rsidRPr="003D494A">
              <w:rPr>
                <w:rFonts w:ascii="Frutiger 67 Condensed" w:hAnsi="Frutiger 67 Condensed" w:cstheme="minorHAnsi"/>
                <w:color w:val="auto"/>
                <w:sz w:val="28"/>
                <w:szCs w:val="28"/>
                <w:lang w:eastAsia="en-US"/>
              </w:rPr>
              <w:t>Bild</w:t>
            </w:r>
          </w:p>
        </w:tc>
        <w:tc>
          <w:tcPr>
            <w:tcW w:w="3040" w:type="dxa"/>
            <w:hideMark/>
          </w:tcPr>
          <w:p w14:paraId="20E65CF9" w14:textId="77777777" w:rsidR="00B3708E" w:rsidRPr="003D494A" w:rsidRDefault="00B3708E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Dateiname</w:t>
            </w:r>
          </w:p>
        </w:tc>
        <w:tc>
          <w:tcPr>
            <w:tcW w:w="4259" w:type="dxa"/>
            <w:hideMark/>
          </w:tcPr>
          <w:p w14:paraId="40898FB4" w14:textId="77777777" w:rsidR="00B3708E" w:rsidRPr="003D494A" w:rsidRDefault="00B3708E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Bildunterschrift</w:t>
            </w:r>
          </w:p>
        </w:tc>
      </w:tr>
      <w:tr w:rsidR="00B3708E" w14:paraId="668C18CF" w14:textId="57FA7B43" w:rsidTr="00881BB9">
        <w:trPr>
          <w:trHeight w:val="1806"/>
        </w:trPr>
        <w:tc>
          <w:tcPr>
            <w:tcW w:w="2905" w:type="dxa"/>
          </w:tcPr>
          <w:p w14:paraId="64B0F950" w14:textId="4BC4B9F3" w:rsidR="00B3708E" w:rsidRPr="004811AC" w:rsidRDefault="00B3708E" w:rsidP="00F32EA3">
            <w:pPr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br/>
            </w:r>
            <w:r w:rsidR="00DA5B71">
              <w:rPr>
                <w:b/>
                <w:bCs/>
                <w:noProof/>
                <w:color w:val="FF0000"/>
                <w:sz w:val="24"/>
                <w:szCs w:val="24"/>
              </w:rPr>
              <w:drawing>
                <wp:inline distT="0" distB="0" distL="0" distR="0" wp14:anchorId="6CC55A0A" wp14:editId="1FEA2377">
                  <wp:extent cx="1752600" cy="1190625"/>
                  <wp:effectExtent l="0" t="0" r="0" b="0"/>
                  <wp:docPr id="2036170040" name="Grafik 20361700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0" w:type="dxa"/>
          </w:tcPr>
          <w:p w14:paraId="74596E24" w14:textId="4F72E9AB" w:rsidR="00B3708E" w:rsidRPr="003D494A" w:rsidRDefault="00B3708E" w:rsidP="00F32EA3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proofErr w:type="spellStart"/>
            <w:r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</w:t>
            </w:r>
            <w:r w:rsidR="00FD39F2">
              <w:rPr>
                <w:rFonts w:ascii="Frutiger 57 Condensed" w:hAnsi="Frutiger 57 Condensed" w:cstheme="minorHAnsi"/>
                <w:bCs/>
                <w:sz w:val="24"/>
                <w:szCs w:val="24"/>
              </w:rPr>
              <w:t>GEOS</w:t>
            </w:r>
            <w:proofErr w:type="spellEnd"/>
            <w:r w:rsidR="00FD39F2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IP69</w:t>
            </w:r>
            <w:r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_01</w:t>
            </w: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4259" w:type="dxa"/>
          </w:tcPr>
          <w:p w14:paraId="48D60761" w14:textId="1328FCBB" w:rsidR="00F5100E" w:rsidRDefault="00B3708E" w:rsidP="00F32EA3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bookmarkStart w:id="0" w:name="_Hlk26340512"/>
            <w:r w:rsidRPr="00620CE6"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bookmarkEnd w:id="0"/>
            <w:r w:rsidR="00A741EC" w:rsidRPr="00A741EC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Die </w:t>
            </w:r>
            <w:r w:rsidR="00A741EC">
              <w:rPr>
                <w:rFonts w:ascii="Frutiger 57 Condensed" w:hAnsi="Frutiger 57 Condensed" w:cstheme="minorHAnsi"/>
                <w:bCs/>
                <w:sz w:val="24"/>
                <w:szCs w:val="24"/>
              </w:rPr>
              <w:t>GEOS-S</w:t>
            </w:r>
            <w:r w:rsidR="00A741EC" w:rsidRPr="00A741EC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erie </w:t>
            </w:r>
            <w:r w:rsidR="00F16449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von Spelsberg </w:t>
            </w:r>
            <w:r w:rsidR="00A741EC" w:rsidRPr="00A741EC">
              <w:rPr>
                <w:rFonts w:ascii="Frutiger 57 Condensed" w:hAnsi="Frutiger 57 Condensed" w:cstheme="minorHAnsi"/>
                <w:bCs/>
                <w:sz w:val="24"/>
                <w:szCs w:val="24"/>
              </w:rPr>
              <w:t>hält hohem Druck sowie hohen Strahlwassertemperaturen dauerhaft stand und eignet sich dementsprechend bestens für den Einsatz in anspruchsvollen Umgebungen wie der Land- oder Wasserwirtschaft. Das belegt jetzt auch die IP-Klassifizierung: Nach erfolgreich bestandener Prüfung ist der Nachweis über die hohe Schutzart IP69 der GEOS-Produkte erbracht.</w:t>
            </w:r>
          </w:p>
          <w:p w14:paraId="25DB3BA6" w14:textId="0BCCF8C5" w:rsidR="00B3708E" w:rsidRPr="00F32EA3" w:rsidRDefault="00B3708E" w:rsidP="00F32EA3">
            <w:pPr>
              <w:rPr>
                <w:rFonts w:ascii="Frutiger 57 Condensed" w:hAnsi="Frutiger 57 Condensed" w:cstheme="minorHAnsi"/>
                <w:sz w:val="24"/>
                <w:szCs w:val="24"/>
              </w:rPr>
            </w:pPr>
            <w:r w:rsidRPr="00FD39F2">
              <w:rPr>
                <w:rFonts w:ascii="Frutiger 57 Condensed" w:hAnsi="Frutiger 57 Condensed" w:cstheme="minorHAnsi"/>
                <w:bCs/>
                <w:sz w:val="24"/>
                <w:szCs w:val="24"/>
              </w:rPr>
              <w:t>Foto: Günther Spelsberg GmbH + Co. KG</w:t>
            </w:r>
          </w:p>
        </w:tc>
      </w:tr>
      <w:tr w:rsidR="00B3708E" w14:paraId="48629C13" w14:textId="124CA4AA" w:rsidTr="00881BB9">
        <w:trPr>
          <w:trHeight w:val="2633"/>
        </w:trPr>
        <w:tc>
          <w:tcPr>
            <w:tcW w:w="2905" w:type="dxa"/>
          </w:tcPr>
          <w:p w14:paraId="0F51CE18" w14:textId="488D53D4" w:rsidR="00F5100E" w:rsidRPr="00EC5FFB" w:rsidRDefault="00762122" w:rsidP="00F32EA3">
            <w:pPr>
              <w:rPr>
                <w:noProof/>
              </w:rPr>
            </w:pPr>
            <w:r>
              <w:br/>
            </w:r>
            <w:r w:rsidR="00EA3DB1">
              <w:rPr>
                <w:noProof/>
              </w:rPr>
              <w:drawing>
                <wp:inline distT="0" distB="0" distL="0" distR="0" wp14:anchorId="24D05F6B" wp14:editId="06FF6F06">
                  <wp:extent cx="1752600" cy="1171575"/>
                  <wp:effectExtent l="0" t="0" r="0" b="0"/>
                  <wp:docPr id="2140003279" name="Grafik 21400032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0" w:type="dxa"/>
          </w:tcPr>
          <w:p w14:paraId="7A732001" w14:textId="471DDDAB" w:rsidR="00B3708E" w:rsidRPr="007228FE" w:rsidRDefault="00B3708E" w:rsidP="00F32EA3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proofErr w:type="spellStart"/>
            <w:r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_</w:t>
            </w:r>
            <w:r w:rsidR="00FD39F2">
              <w:rPr>
                <w:rFonts w:ascii="Frutiger 57 Condensed" w:hAnsi="Frutiger 57 Condensed" w:cstheme="minorHAnsi"/>
                <w:bCs/>
                <w:sz w:val="24"/>
                <w:szCs w:val="24"/>
              </w:rPr>
              <w:t>GEOS</w:t>
            </w:r>
            <w:proofErr w:type="spellEnd"/>
            <w:r w:rsidR="00FD39F2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IP69</w:t>
            </w:r>
            <w:r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_0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2</w:t>
            </w: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4259" w:type="dxa"/>
          </w:tcPr>
          <w:p w14:paraId="1A264A18" w14:textId="26743FA4" w:rsidR="00CF3AE5" w:rsidRDefault="00B3708E" w:rsidP="00CF3AE5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br/>
            </w:r>
            <w:r w:rsidR="00F16449" w:rsidRPr="00F16449">
              <w:rPr>
                <w:rFonts w:ascii="Frutiger 57 Condensed" w:hAnsi="Frutiger 57 Condensed"/>
                <w:sz w:val="24"/>
                <w:szCs w:val="24"/>
              </w:rPr>
              <w:t>Die GEOS-Outdoorgehäuse und -Schaltschränke sorgen seit jeher für den zuverlässigen Schutz vor mechanischen Belastungen, chemischen Einflüssen und extremen Wetterbedingungen im Indoor- sowie Outdoorbereich.</w:t>
            </w:r>
          </w:p>
          <w:p w14:paraId="5451276E" w14:textId="3F542543" w:rsidR="00B3708E" w:rsidRPr="003D494A" w:rsidRDefault="00B3708E" w:rsidP="00CF3AE5">
            <w:pPr>
              <w:rPr>
                <w:rFonts w:cstheme="minorHAnsi"/>
                <w:sz w:val="24"/>
                <w:szCs w:val="24"/>
              </w:rPr>
            </w:pPr>
            <w:r w:rsidRPr="003D494A">
              <w:rPr>
                <w:rFonts w:ascii="Frutiger 57 Condensed" w:hAnsi="Frutiger 57 Condensed" w:cstheme="minorHAnsi"/>
                <w:sz w:val="24"/>
                <w:szCs w:val="24"/>
              </w:rPr>
              <w:t>Foto: Günther Spelsberg GmbH + Co. KG</w:t>
            </w:r>
          </w:p>
        </w:tc>
      </w:tr>
      <w:tr w:rsidR="00EA3DB1" w14:paraId="13CBF3B9" w14:textId="77777777" w:rsidTr="00881BB9">
        <w:trPr>
          <w:trHeight w:val="2633"/>
        </w:trPr>
        <w:tc>
          <w:tcPr>
            <w:tcW w:w="2905" w:type="dxa"/>
          </w:tcPr>
          <w:p w14:paraId="51B986D0" w14:textId="33B870D9" w:rsidR="00EA3DB1" w:rsidRDefault="00D111B9" w:rsidP="00F32EA3">
            <w:r>
              <w:br/>
            </w:r>
            <w:r w:rsidR="00EA3DB1">
              <w:rPr>
                <w:noProof/>
              </w:rPr>
              <w:drawing>
                <wp:inline distT="0" distB="0" distL="0" distR="0" wp14:anchorId="2D14515D" wp14:editId="3FA70F36">
                  <wp:extent cx="1752600" cy="1171575"/>
                  <wp:effectExtent l="0" t="0" r="0" b="0"/>
                  <wp:docPr id="904675650" name="Grafik 9046756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0" w:type="dxa"/>
          </w:tcPr>
          <w:p w14:paraId="5575BBA5" w14:textId="647E9580" w:rsidR="00EA3DB1" w:rsidRDefault="00D111B9" w:rsidP="00F32EA3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proofErr w:type="spellStart"/>
            <w:r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GEOS</w:t>
            </w:r>
            <w:proofErr w:type="spellEnd"/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IP69</w:t>
            </w:r>
            <w:r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_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03</w:t>
            </w: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4259" w:type="dxa"/>
          </w:tcPr>
          <w:p w14:paraId="542EC1B7" w14:textId="6995336A" w:rsidR="00EA3DB1" w:rsidRDefault="00D111B9" w:rsidP="00CF3AE5">
            <w:r>
              <w:br/>
            </w:r>
            <w:r w:rsidR="00BA2D7A" w:rsidRPr="00BA2D7A">
              <w:rPr>
                <w:rFonts w:ascii="Frutiger 57 Condensed" w:hAnsi="Frutiger 57 Condensed" w:cstheme="minorHAnsi"/>
                <w:sz w:val="24"/>
                <w:szCs w:val="24"/>
              </w:rPr>
              <w:t xml:space="preserve">Die Gehäuse aus robustem Material warten mit flexiblem Baukastensystem, höchster Widerstandsfähigkeit sowie großem </w:t>
            </w:r>
            <w:r w:rsidR="00BA2D7A" w:rsidRPr="00EC743D">
              <w:rPr>
                <w:rFonts w:ascii="Frutiger 57 Condensed" w:hAnsi="Frutiger 57 Condensed" w:cstheme="minorHAnsi"/>
                <w:sz w:val="24"/>
                <w:szCs w:val="24"/>
              </w:rPr>
              <w:t>Varianten</w:t>
            </w:r>
            <w:r w:rsidR="00BA2D7A" w:rsidRPr="00BA2D7A">
              <w:rPr>
                <w:rFonts w:ascii="Frutiger 57 Condensed" w:hAnsi="Frutiger 57 Condensed" w:cstheme="minorHAnsi"/>
                <w:sz w:val="24"/>
                <w:szCs w:val="24"/>
              </w:rPr>
              <w:t>-Reichtum und zahlreiche</w:t>
            </w:r>
            <w:r w:rsidR="0088631A">
              <w:rPr>
                <w:rFonts w:ascii="Frutiger 57 Condensed" w:hAnsi="Frutiger 57 Condensed" w:cstheme="minorHAnsi"/>
                <w:sz w:val="24"/>
                <w:szCs w:val="24"/>
              </w:rPr>
              <w:t>n</w:t>
            </w:r>
            <w:r w:rsidR="00BA2D7A" w:rsidRPr="00BA2D7A">
              <w:rPr>
                <w:rFonts w:ascii="Frutiger 57 Condensed" w:hAnsi="Frutiger 57 Condensed" w:cstheme="minorHAnsi"/>
                <w:sz w:val="24"/>
                <w:szCs w:val="24"/>
              </w:rPr>
              <w:t xml:space="preserve"> Anpassungsmöglichkeiten auf. Erhältlich sind die Gehäuse in 32 </w:t>
            </w:r>
            <w:r w:rsidR="00EC743D">
              <w:rPr>
                <w:rFonts w:ascii="Frutiger 57 Condensed" w:hAnsi="Frutiger 57 Condensed" w:cstheme="minorHAnsi"/>
                <w:sz w:val="24"/>
                <w:szCs w:val="24"/>
              </w:rPr>
              <w:t>Ausführungen</w:t>
            </w:r>
            <w:r w:rsidR="00BA2D7A" w:rsidRPr="00BA2D7A">
              <w:rPr>
                <w:rFonts w:ascii="Frutiger 57 Condensed" w:hAnsi="Frutiger 57 Condensed" w:cstheme="minorHAnsi"/>
                <w:sz w:val="24"/>
                <w:szCs w:val="24"/>
              </w:rPr>
              <w:t xml:space="preserve"> und verschiedenen Größen.</w:t>
            </w:r>
          </w:p>
          <w:p w14:paraId="20AC79DE" w14:textId="20CA5C6E" w:rsidR="00D111B9" w:rsidRDefault="00D111B9" w:rsidP="00CF3AE5">
            <w:r w:rsidRPr="003D494A">
              <w:rPr>
                <w:rFonts w:ascii="Frutiger 57 Condensed" w:hAnsi="Frutiger 57 Condensed" w:cstheme="minorHAnsi"/>
                <w:sz w:val="24"/>
                <w:szCs w:val="24"/>
              </w:rPr>
              <w:t>Foto: Günther Spelsberg GmbH + Co. KG</w:t>
            </w:r>
          </w:p>
        </w:tc>
      </w:tr>
      <w:tr w:rsidR="00EA3DB1" w14:paraId="1436B739" w14:textId="77777777" w:rsidTr="00881BB9">
        <w:trPr>
          <w:trHeight w:val="2633"/>
        </w:trPr>
        <w:tc>
          <w:tcPr>
            <w:tcW w:w="2905" w:type="dxa"/>
          </w:tcPr>
          <w:p w14:paraId="4C256CE5" w14:textId="6701D853" w:rsidR="00EA3DB1" w:rsidRDefault="00D111B9" w:rsidP="00F32EA3">
            <w:r>
              <w:lastRenderedPageBreak/>
              <w:br/>
            </w:r>
            <w:r w:rsidR="00EA3DB1">
              <w:rPr>
                <w:noProof/>
              </w:rPr>
              <w:drawing>
                <wp:inline distT="0" distB="0" distL="0" distR="0" wp14:anchorId="7A8A7704" wp14:editId="5E7E735B">
                  <wp:extent cx="1752600" cy="2066925"/>
                  <wp:effectExtent l="0" t="0" r="0" b="0"/>
                  <wp:docPr id="1728161279" name="Grafik 17281612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0" w:type="dxa"/>
          </w:tcPr>
          <w:p w14:paraId="52CF6E86" w14:textId="53184F87" w:rsidR="00EA3DB1" w:rsidRDefault="00D111B9" w:rsidP="00F32EA3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proofErr w:type="spellStart"/>
            <w:r w:rsidRPr="00D111B9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Spelsberg_GEOS</w:t>
            </w:r>
            <w:proofErr w:type="spellEnd"/>
            <w:r w:rsidRPr="00D111B9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IP69_0</w:t>
            </w:r>
            <w:r w:rsidR="00881BB9">
              <w:rPr>
                <w:rFonts w:ascii="Frutiger 57 Condensed" w:hAnsi="Frutiger 57 Condensed" w:cstheme="minorHAnsi"/>
                <w:bCs/>
                <w:sz w:val="24"/>
                <w:szCs w:val="24"/>
              </w:rPr>
              <w:t>4</w:t>
            </w:r>
            <w:r w:rsidRPr="00D111B9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4259" w:type="dxa"/>
          </w:tcPr>
          <w:p w14:paraId="6FE5BD05" w14:textId="0C88685D" w:rsidR="00434DE5" w:rsidRPr="00434DE5" w:rsidRDefault="00D111B9" w:rsidP="00CF3AE5">
            <w:pPr>
              <w:rPr>
                <w:rFonts w:ascii="Frutiger 57 Condensed" w:hAnsi="Frutiger 57 Condensed" w:cstheme="minorHAnsi"/>
                <w:sz w:val="24"/>
                <w:szCs w:val="24"/>
              </w:rPr>
            </w:pPr>
            <w:r w:rsidRPr="00434DE5">
              <w:rPr>
                <w:rFonts w:ascii="Frutiger 57 Condensed" w:hAnsi="Frutiger 57 Condensed" w:cstheme="minorHAnsi"/>
                <w:sz w:val="24"/>
                <w:szCs w:val="24"/>
              </w:rPr>
              <w:br/>
            </w:r>
            <w:r w:rsidR="00434DE5" w:rsidRPr="00434DE5">
              <w:rPr>
                <w:rFonts w:ascii="Frutiger 57 Condensed" w:hAnsi="Frutiger 57 Condensed" w:cstheme="minorHAnsi"/>
                <w:sz w:val="24"/>
                <w:szCs w:val="24"/>
              </w:rPr>
              <w:t>Die Verantwortlichen für das Doppelhebewerk Lüneburg im niedersächsischen Scharnebeck setzen für den Schutz empfindlicher Komponenten im Trockendock auf eine maßgeschneiderte GEOS-Gehäuselösung.</w:t>
            </w:r>
          </w:p>
          <w:p w14:paraId="7ACFE2A4" w14:textId="5B915024" w:rsidR="00EA3DB1" w:rsidRPr="00434DE5" w:rsidRDefault="00D111B9" w:rsidP="00CF3AE5">
            <w:pPr>
              <w:rPr>
                <w:rFonts w:ascii="Frutiger 57 Condensed" w:hAnsi="Frutiger 57 Condensed" w:cstheme="minorHAnsi"/>
                <w:sz w:val="24"/>
                <w:szCs w:val="24"/>
              </w:rPr>
            </w:pPr>
            <w:r w:rsidRPr="003D494A">
              <w:rPr>
                <w:rFonts w:ascii="Frutiger 57 Condensed" w:hAnsi="Frutiger 57 Condensed" w:cstheme="minorHAnsi"/>
                <w:sz w:val="24"/>
                <w:szCs w:val="24"/>
              </w:rPr>
              <w:t>Foto: Günther Spelsberg GmbH + Co. KG</w:t>
            </w:r>
          </w:p>
        </w:tc>
      </w:tr>
      <w:tr w:rsidR="00EA3DB1" w14:paraId="3AD90347" w14:textId="77777777" w:rsidTr="00881BB9">
        <w:trPr>
          <w:trHeight w:val="2633"/>
        </w:trPr>
        <w:tc>
          <w:tcPr>
            <w:tcW w:w="2905" w:type="dxa"/>
          </w:tcPr>
          <w:p w14:paraId="4459F7AD" w14:textId="0DF18EB2" w:rsidR="00EA3DB1" w:rsidRDefault="00D111B9" w:rsidP="00F32EA3">
            <w:r>
              <w:br/>
            </w:r>
            <w:r w:rsidR="00EA3DB1">
              <w:rPr>
                <w:noProof/>
              </w:rPr>
              <w:drawing>
                <wp:inline distT="0" distB="0" distL="0" distR="0" wp14:anchorId="0EEDC0E1" wp14:editId="5E3626E1">
                  <wp:extent cx="1752600" cy="1171575"/>
                  <wp:effectExtent l="0" t="0" r="0" b="0"/>
                  <wp:docPr id="1613732682" name="Grafik 16137326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0" w:type="dxa"/>
          </w:tcPr>
          <w:p w14:paraId="4A7F7CBE" w14:textId="00B95919" w:rsidR="00EA3DB1" w:rsidRDefault="00D111B9" w:rsidP="00F32EA3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proofErr w:type="spellStart"/>
            <w:r w:rsidRPr="00D111B9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Spelsberg_GEOS</w:t>
            </w:r>
            <w:proofErr w:type="spellEnd"/>
            <w:r w:rsidRPr="00D111B9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IP69_0</w:t>
            </w:r>
            <w:r w:rsidR="00881BB9">
              <w:rPr>
                <w:rFonts w:ascii="Frutiger 57 Condensed" w:hAnsi="Frutiger 57 Condensed" w:cstheme="minorHAnsi"/>
                <w:bCs/>
                <w:sz w:val="24"/>
                <w:szCs w:val="24"/>
              </w:rPr>
              <w:t>5</w:t>
            </w:r>
            <w:r w:rsidRPr="00D111B9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4259" w:type="dxa"/>
          </w:tcPr>
          <w:p w14:paraId="7377687D" w14:textId="77777777" w:rsidR="00BF1D41" w:rsidRDefault="00D111B9" w:rsidP="00BF1D41">
            <w:pPr>
              <w:rPr>
                <w:rFonts w:ascii="Frutiger 57 Condensed" w:hAnsi="Frutiger 57 Condensed" w:cstheme="minorHAnsi"/>
                <w:sz w:val="24"/>
                <w:szCs w:val="24"/>
              </w:rPr>
            </w:pPr>
            <w:r>
              <w:br/>
            </w:r>
            <w:r w:rsidR="00BF1D41">
              <w:rPr>
                <w:rFonts w:ascii="Frutiger 57 Condensed" w:hAnsi="Frutiger 57 Condensed" w:cstheme="minorHAnsi"/>
                <w:sz w:val="24"/>
                <w:szCs w:val="24"/>
              </w:rPr>
              <w:t xml:space="preserve">Im </w:t>
            </w:r>
            <w:r w:rsidR="00BF1D41" w:rsidRPr="00BF1D41">
              <w:rPr>
                <w:rFonts w:ascii="Frutiger 57 Condensed" w:hAnsi="Frutiger 57 Condensed" w:cstheme="minorHAnsi"/>
                <w:sz w:val="24"/>
                <w:szCs w:val="24"/>
              </w:rPr>
              <w:t xml:space="preserve">Doppelhebewerk Lüneburg </w:t>
            </w:r>
            <w:r w:rsidR="00CD0A1A" w:rsidRPr="00CD0A1A">
              <w:rPr>
                <w:rFonts w:ascii="Frutiger 57 Condensed" w:hAnsi="Frutiger 57 Condensed" w:cstheme="minorHAnsi"/>
                <w:sz w:val="24"/>
                <w:szCs w:val="24"/>
              </w:rPr>
              <w:t>überwinden Schiffe täglich einen Höhenunterschied von 38 Metern. Nach über 35 Jahren Betrieb standen für das Schiffshebewerk am Elbe-Seitenkanal Instandsetzungen an</w:t>
            </w:r>
            <w:r w:rsidR="00BF1D41">
              <w:rPr>
                <w:rFonts w:ascii="Frutiger 57 Condensed" w:hAnsi="Frutiger 57 Condensed" w:cstheme="minorHAnsi"/>
                <w:sz w:val="24"/>
                <w:szCs w:val="24"/>
              </w:rPr>
              <w:t xml:space="preserve">. </w:t>
            </w:r>
          </w:p>
          <w:p w14:paraId="17E15726" w14:textId="46F072AE" w:rsidR="00D111B9" w:rsidRDefault="00D111B9" w:rsidP="00BF1D41">
            <w:r w:rsidRPr="003D494A">
              <w:rPr>
                <w:rFonts w:ascii="Frutiger 57 Condensed" w:hAnsi="Frutiger 57 Condensed" w:cstheme="minorHAnsi"/>
                <w:sz w:val="24"/>
                <w:szCs w:val="24"/>
              </w:rPr>
              <w:t>Foto: Günther Spelsberg GmbH + Co. KG</w:t>
            </w:r>
          </w:p>
        </w:tc>
      </w:tr>
      <w:tr w:rsidR="00EA3DB1" w14:paraId="0B4C300E" w14:textId="77777777" w:rsidTr="00881BB9">
        <w:trPr>
          <w:trHeight w:val="2633"/>
        </w:trPr>
        <w:tc>
          <w:tcPr>
            <w:tcW w:w="2905" w:type="dxa"/>
          </w:tcPr>
          <w:p w14:paraId="70BC283C" w14:textId="1977CAB1" w:rsidR="00EA3DB1" w:rsidRDefault="00D111B9" w:rsidP="00F32EA3">
            <w:r>
              <w:br/>
            </w:r>
            <w:r w:rsidR="00EA3DB1">
              <w:rPr>
                <w:noProof/>
              </w:rPr>
              <w:drawing>
                <wp:inline distT="0" distB="0" distL="0" distR="0" wp14:anchorId="668B8873" wp14:editId="1DEE68C6">
                  <wp:extent cx="1200150" cy="1800225"/>
                  <wp:effectExtent l="0" t="0" r="0" b="0"/>
                  <wp:docPr id="2007545877" name="Grafik 20075458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0" w:type="dxa"/>
          </w:tcPr>
          <w:p w14:paraId="7D608BEA" w14:textId="2DEAC5A7" w:rsidR="00EA3DB1" w:rsidRDefault="00D111B9" w:rsidP="00F32EA3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proofErr w:type="spellStart"/>
            <w:r w:rsidRPr="00D111B9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Spelsberg_GEOS</w:t>
            </w:r>
            <w:proofErr w:type="spellEnd"/>
            <w:r w:rsidRPr="00D111B9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IP69_0</w:t>
            </w:r>
            <w:r w:rsidR="00881BB9">
              <w:rPr>
                <w:rFonts w:ascii="Frutiger 57 Condensed" w:hAnsi="Frutiger 57 Condensed" w:cstheme="minorHAnsi"/>
                <w:bCs/>
                <w:sz w:val="24"/>
                <w:szCs w:val="24"/>
              </w:rPr>
              <w:t>6</w:t>
            </w:r>
            <w:r w:rsidRPr="00D111B9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4259" w:type="dxa"/>
          </w:tcPr>
          <w:p w14:paraId="6C28E0E7" w14:textId="5AF59DC3" w:rsidR="00EA3DB1" w:rsidRDefault="00D111B9" w:rsidP="00CF3AE5">
            <w:r>
              <w:br/>
            </w:r>
            <w:r w:rsidR="00BF1D41" w:rsidRPr="00BF1D41">
              <w:rPr>
                <w:rFonts w:ascii="Frutiger 57 Condensed" w:hAnsi="Frutiger 57 Condensed" w:cstheme="minorHAnsi"/>
                <w:sz w:val="24"/>
                <w:szCs w:val="24"/>
              </w:rPr>
              <w:t xml:space="preserve">Sowohl der Beton also auch der Stahl- und Maschinenbau mitsamt Anlagentechnik </w:t>
            </w:r>
            <w:r w:rsidR="00D3582A">
              <w:rPr>
                <w:rFonts w:ascii="Frutiger 57 Condensed" w:hAnsi="Frutiger 57 Condensed" w:cstheme="minorHAnsi"/>
                <w:sz w:val="24"/>
                <w:szCs w:val="24"/>
              </w:rPr>
              <w:t xml:space="preserve">bedurften </w:t>
            </w:r>
            <w:r w:rsidR="00BF1D41" w:rsidRPr="00BF1D41">
              <w:rPr>
                <w:rFonts w:ascii="Frutiger 57 Condensed" w:hAnsi="Frutiger 57 Condensed" w:cstheme="minorHAnsi"/>
                <w:sz w:val="24"/>
                <w:szCs w:val="24"/>
              </w:rPr>
              <w:t xml:space="preserve">einer grundlegenden Erneuerung. Im Rahmen dieser </w:t>
            </w:r>
            <w:r w:rsidR="00BF1D41" w:rsidRPr="0038561E">
              <w:rPr>
                <w:rFonts w:ascii="Frutiger 57 Condensed" w:hAnsi="Frutiger 57 Condensed" w:cstheme="minorHAnsi"/>
                <w:sz w:val="24"/>
                <w:szCs w:val="24"/>
              </w:rPr>
              <w:t xml:space="preserve">Maßnahmen </w:t>
            </w:r>
            <w:r w:rsidR="0038561E">
              <w:rPr>
                <w:rFonts w:ascii="Frutiger 57 Condensed" w:hAnsi="Frutiger 57 Condensed" w:cstheme="minorHAnsi"/>
                <w:sz w:val="24"/>
                <w:szCs w:val="24"/>
              </w:rPr>
              <w:t>führten</w:t>
            </w:r>
            <w:r w:rsidR="00BF1D41" w:rsidRPr="00BF1D41">
              <w:rPr>
                <w:rFonts w:ascii="Frutiger 57 Condensed" w:hAnsi="Frutiger 57 Condensed" w:cstheme="minorHAnsi"/>
                <w:sz w:val="24"/>
                <w:szCs w:val="24"/>
              </w:rPr>
              <w:t xml:space="preserve"> die Verantwortlichen auch die </w:t>
            </w:r>
            <w:r w:rsidR="0038561E" w:rsidRPr="00BF1D41">
              <w:rPr>
                <w:rFonts w:ascii="Frutiger 57 Condensed" w:hAnsi="Frutiger 57 Condensed" w:cstheme="minorHAnsi"/>
                <w:sz w:val="24"/>
                <w:szCs w:val="24"/>
              </w:rPr>
              <w:t>Modernisierung</w:t>
            </w:r>
            <w:r w:rsidR="00BF1D41" w:rsidRPr="00BF1D41">
              <w:rPr>
                <w:rFonts w:ascii="Frutiger 57 Condensed" w:hAnsi="Frutiger 57 Condensed" w:cstheme="minorHAnsi"/>
                <w:sz w:val="24"/>
                <w:szCs w:val="24"/>
              </w:rPr>
              <w:t xml:space="preserve"> der Elektroinstallation </w:t>
            </w:r>
            <w:r w:rsidR="0038561E">
              <w:rPr>
                <w:rFonts w:ascii="Frutiger 57 Condensed" w:hAnsi="Frutiger 57 Condensed" w:cstheme="minorHAnsi"/>
                <w:sz w:val="24"/>
                <w:szCs w:val="24"/>
              </w:rPr>
              <w:t>durch</w:t>
            </w:r>
            <w:r w:rsidR="00BF1D41" w:rsidRPr="00BF1D41">
              <w:rPr>
                <w:rFonts w:ascii="Frutiger 57 Condensed" w:hAnsi="Frutiger 57 Condensed" w:cstheme="minorHAnsi"/>
                <w:sz w:val="24"/>
                <w:szCs w:val="24"/>
              </w:rPr>
              <w:t>, für deren Schutz unter anderem der GEOS-S Schaltschrank zum Einsatz kommt.</w:t>
            </w:r>
          </w:p>
          <w:p w14:paraId="7BE4959A" w14:textId="7748EB16" w:rsidR="00D111B9" w:rsidRDefault="00D111B9" w:rsidP="00CF3AE5">
            <w:r w:rsidRPr="003D494A">
              <w:rPr>
                <w:rFonts w:ascii="Frutiger 57 Condensed" w:hAnsi="Frutiger 57 Condensed" w:cstheme="minorHAnsi"/>
                <w:sz w:val="24"/>
                <w:szCs w:val="24"/>
              </w:rPr>
              <w:t>Foto: Günther Spelsberg GmbH + Co. KG</w:t>
            </w:r>
          </w:p>
        </w:tc>
      </w:tr>
      <w:tr w:rsidR="00EA3DB1" w14:paraId="6A2F4DEE" w14:textId="77777777" w:rsidTr="00881BB9">
        <w:trPr>
          <w:trHeight w:val="2633"/>
        </w:trPr>
        <w:tc>
          <w:tcPr>
            <w:tcW w:w="2905" w:type="dxa"/>
          </w:tcPr>
          <w:p w14:paraId="4E8507A0" w14:textId="7D6AAFCF" w:rsidR="00EA3DB1" w:rsidRDefault="00D111B9" w:rsidP="00F32EA3">
            <w:r>
              <w:lastRenderedPageBreak/>
              <w:br/>
            </w:r>
            <w:r w:rsidR="00EA3DB1">
              <w:rPr>
                <w:noProof/>
              </w:rPr>
              <w:drawing>
                <wp:inline distT="0" distB="0" distL="0" distR="0" wp14:anchorId="154274DF" wp14:editId="46253EFE">
                  <wp:extent cx="1752600" cy="1381125"/>
                  <wp:effectExtent l="0" t="0" r="0" b="0"/>
                  <wp:docPr id="383941200" name="Grafik 383941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0" w:type="dxa"/>
          </w:tcPr>
          <w:p w14:paraId="60825AC4" w14:textId="71672B3A" w:rsidR="00EA3DB1" w:rsidRPr="00EC743D" w:rsidRDefault="00D111B9" w:rsidP="00F32EA3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 w:rsidRPr="00EC743D"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proofErr w:type="spellStart"/>
            <w:r w:rsidRPr="00EC743D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Spelsberg_GEOS</w:t>
            </w:r>
            <w:proofErr w:type="spellEnd"/>
            <w:r w:rsidRPr="00EC743D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IP69_0</w:t>
            </w:r>
            <w:r w:rsidR="00881BB9">
              <w:rPr>
                <w:rFonts w:ascii="Frutiger 57 Condensed" w:hAnsi="Frutiger 57 Condensed" w:cstheme="minorHAnsi"/>
                <w:bCs/>
                <w:sz w:val="24"/>
                <w:szCs w:val="24"/>
              </w:rPr>
              <w:t>7</w:t>
            </w:r>
            <w:r w:rsidRPr="00EC743D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4259" w:type="dxa"/>
          </w:tcPr>
          <w:p w14:paraId="2C07C5EF" w14:textId="116EE6F4" w:rsidR="00EA3DB1" w:rsidRPr="00EC743D" w:rsidRDefault="00D111B9" w:rsidP="00CF3AE5">
            <w:r w:rsidRPr="00EC743D">
              <w:br/>
            </w:r>
            <w:r w:rsidR="001738D9" w:rsidRPr="00EC743D">
              <w:rPr>
                <w:rFonts w:ascii="Frutiger 57 Condensed" w:hAnsi="Frutiger 57 Condensed" w:cstheme="minorHAnsi"/>
                <w:sz w:val="24"/>
                <w:szCs w:val="24"/>
              </w:rPr>
              <w:t>Gefragt war ein robustes Gehäuse, welche</w:t>
            </w:r>
            <w:r w:rsidR="00410528" w:rsidRPr="00EC743D">
              <w:rPr>
                <w:rFonts w:ascii="Frutiger 57 Condensed" w:hAnsi="Frutiger 57 Condensed" w:cstheme="minorHAnsi"/>
                <w:sz w:val="24"/>
                <w:szCs w:val="24"/>
              </w:rPr>
              <w:t>s</w:t>
            </w:r>
            <w:r w:rsidR="001738D9" w:rsidRPr="00EC743D">
              <w:rPr>
                <w:rFonts w:ascii="Frutiger 57 Condensed" w:hAnsi="Frutiger 57 Condensed" w:cstheme="minorHAnsi"/>
                <w:sz w:val="24"/>
                <w:szCs w:val="24"/>
              </w:rPr>
              <w:t xml:space="preserve"> die empfindlichen Komponenten im Trockendock zuverlässig und dauerhaft vor Feuchtigkeit und mechanischen Ein-flüssen schützt. Der GEOS-S-Schaltschrank erwies sich für die Verantwortlichen unter anderem aufgrund der hohen Schutzart als optimale Lösung</w:t>
            </w:r>
            <w:r w:rsidR="00D72A73" w:rsidRPr="00EC743D">
              <w:rPr>
                <w:rFonts w:ascii="Frutiger 57 Condensed" w:hAnsi="Frutiger 57 Condensed" w:cstheme="minorHAnsi"/>
                <w:sz w:val="24"/>
                <w:szCs w:val="24"/>
              </w:rPr>
              <w:t>.</w:t>
            </w:r>
          </w:p>
          <w:p w14:paraId="03E102A6" w14:textId="41412077" w:rsidR="00D111B9" w:rsidRPr="00EC743D" w:rsidRDefault="00D111B9" w:rsidP="00CF3AE5">
            <w:r w:rsidRPr="00EC743D">
              <w:rPr>
                <w:rFonts w:ascii="Frutiger 57 Condensed" w:hAnsi="Frutiger 57 Condensed" w:cstheme="minorHAnsi"/>
                <w:sz w:val="24"/>
                <w:szCs w:val="24"/>
              </w:rPr>
              <w:t>Foto: Günther Spelsberg GmbH + Co. KG</w:t>
            </w:r>
          </w:p>
        </w:tc>
      </w:tr>
    </w:tbl>
    <w:p w14:paraId="4709E566" w14:textId="25DB4A4F" w:rsidR="00CB209A" w:rsidRPr="00CB209A" w:rsidRDefault="00CB209A" w:rsidP="00300810">
      <w:pPr>
        <w:tabs>
          <w:tab w:val="left" w:pos="1740"/>
        </w:tabs>
        <w:ind w:right="1134"/>
        <w:rPr>
          <w:rFonts w:ascii="Arial" w:hAnsi="Arial" w:cs="Arial"/>
          <w:sz w:val="24"/>
          <w:szCs w:val="24"/>
        </w:rPr>
      </w:pPr>
    </w:p>
    <w:sectPr w:rsidR="00CB209A" w:rsidRPr="00CB209A" w:rsidSect="004C4879">
      <w:headerReference w:type="default" r:id="rId17"/>
      <w:footerReference w:type="default" r:id="rId18"/>
      <w:pgSz w:w="11906" w:h="16838" w:code="9"/>
      <w:pgMar w:top="2410" w:right="1418" w:bottom="1134" w:left="1418" w:header="102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DD4C5" w14:textId="77777777" w:rsidR="00E82B61" w:rsidRDefault="00E82B61" w:rsidP="00CB209A">
      <w:pPr>
        <w:spacing w:after="0" w:line="240" w:lineRule="auto"/>
      </w:pPr>
      <w:r>
        <w:separator/>
      </w:r>
    </w:p>
  </w:endnote>
  <w:endnote w:type="continuationSeparator" w:id="0">
    <w:p w14:paraId="0A9DB674" w14:textId="77777777" w:rsidR="00E82B61" w:rsidRDefault="00E82B61" w:rsidP="00CB209A">
      <w:pPr>
        <w:spacing w:after="0" w:line="240" w:lineRule="auto"/>
      </w:pPr>
      <w:r>
        <w:continuationSeparator/>
      </w:r>
    </w:p>
  </w:endnote>
  <w:endnote w:type="continuationNotice" w:id="1">
    <w:p w14:paraId="7E44C4D4" w14:textId="77777777" w:rsidR="00E82B61" w:rsidRDefault="00E82B6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6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72966" w14:textId="77777777" w:rsidR="00E46BEA" w:rsidRPr="003D494A" w:rsidRDefault="00E46BEA">
    <w:pPr>
      <w:pStyle w:val="Fuzeile"/>
      <w:rPr>
        <w:rFonts w:ascii="Frutiger 45 Light" w:hAnsi="Frutiger 45 Light"/>
      </w:rPr>
    </w:pPr>
    <w:r w:rsidRPr="003D494A">
      <w:rPr>
        <w:rFonts w:ascii="Frutiger 45 Light" w:hAnsi="Frutiger 45 Light"/>
        <w:sz w:val="20"/>
        <w:szCs w:val="20"/>
      </w:rPr>
      <w:t xml:space="preserve">Seite 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begin"/>
    </w:r>
    <w:r w:rsidRPr="003D494A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end"/>
    </w:r>
    <w:r w:rsidRPr="003D494A">
      <w:rPr>
        <w:rFonts w:ascii="Frutiger 45 Light" w:hAnsi="Frutiger 45 Light"/>
        <w:sz w:val="20"/>
        <w:szCs w:val="20"/>
      </w:rPr>
      <w:t xml:space="preserve"> von 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0016D" w14:textId="77777777" w:rsidR="00E82B61" w:rsidRDefault="00E82B61" w:rsidP="00CB209A">
      <w:pPr>
        <w:spacing w:after="0" w:line="240" w:lineRule="auto"/>
      </w:pPr>
      <w:r>
        <w:separator/>
      </w:r>
    </w:p>
  </w:footnote>
  <w:footnote w:type="continuationSeparator" w:id="0">
    <w:p w14:paraId="5926C01E" w14:textId="77777777" w:rsidR="00E82B61" w:rsidRDefault="00E82B61" w:rsidP="00CB209A">
      <w:pPr>
        <w:spacing w:after="0" w:line="240" w:lineRule="auto"/>
      </w:pPr>
      <w:r>
        <w:continuationSeparator/>
      </w:r>
    </w:p>
  </w:footnote>
  <w:footnote w:type="continuationNotice" w:id="1">
    <w:p w14:paraId="5F0078D7" w14:textId="77777777" w:rsidR="00E82B61" w:rsidRDefault="00E82B6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1AB80" w14:textId="719E279A" w:rsidR="00CD3202" w:rsidRPr="003E01D2" w:rsidRDefault="00000000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>
      <w:rPr>
        <w:rFonts w:ascii="Frutiger 55" w:hAnsi="Frutiger 55" w:cstheme="minorHAnsi"/>
        <w:noProof/>
        <w:sz w:val="44"/>
        <w:szCs w:val="44"/>
        <w:lang w:eastAsia="de-DE"/>
      </w:rPr>
      <w:pict w14:anchorId="1989F04F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58.9pt;margin-top:-16.65pt;width:155.25pt;height:124.5pt;z-index:25165824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" stroked="f">
          <v:textbox style="mso-next-textbox:#_x0000_s1025">
            <w:txbxContent>
              <w:p w14:paraId="2F7FC939" w14:textId="37A68D16" w:rsidR="008C1F3D" w:rsidRDefault="00561974">
                <w:r>
                  <w:rPr>
                    <w:noProof/>
                    <w:lang w:eastAsia="de-DE"/>
                  </w:rPr>
                  <w:drawing>
                    <wp:inline distT="0" distB="0" distL="0" distR="0" wp14:anchorId="0B7F619B" wp14:editId="3C1F47A3">
                      <wp:extent cx="1724025" cy="438311"/>
                      <wp:effectExtent l="0" t="0" r="0" b="0"/>
                      <wp:docPr id="2" name="Grafi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Logo Sifatec-Briefkopf.jpg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80745" cy="45273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 w:rsidR="00F2756F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>B</w:t>
    </w:r>
    <w:r w:rsidR="004E5816">
      <w:rPr>
        <w:rFonts w:ascii="Frutiger 55" w:hAnsi="Frutiger 55" w:cstheme="minorHAnsi"/>
        <w:color w:val="808080" w:themeColor="background1" w:themeShade="80"/>
        <w:sz w:val="44"/>
        <w:szCs w:val="44"/>
      </w:rPr>
      <w:t>ildunterschriften</w:t>
    </w:r>
    <w:r w:rsidR="00561974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FB5F24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930913">
    <w:abstractNumId w:val="0"/>
  </w:num>
  <w:num w:numId="2" w16cid:durableId="359429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228FE"/>
    <w:rsid w:val="00010791"/>
    <w:rsid w:val="000118D2"/>
    <w:rsid w:val="00021E88"/>
    <w:rsid w:val="00024909"/>
    <w:rsid w:val="0003019F"/>
    <w:rsid w:val="00030F0D"/>
    <w:rsid w:val="000311DE"/>
    <w:rsid w:val="00032376"/>
    <w:rsid w:val="00042C5E"/>
    <w:rsid w:val="00045EAE"/>
    <w:rsid w:val="0005455C"/>
    <w:rsid w:val="00055317"/>
    <w:rsid w:val="00062AE3"/>
    <w:rsid w:val="00084912"/>
    <w:rsid w:val="000A1058"/>
    <w:rsid w:val="000A5E9E"/>
    <w:rsid w:val="000B3650"/>
    <w:rsid w:val="000B7107"/>
    <w:rsid w:val="000C180F"/>
    <w:rsid w:val="000C2568"/>
    <w:rsid w:val="000C41C6"/>
    <w:rsid w:val="000F2D5A"/>
    <w:rsid w:val="00100689"/>
    <w:rsid w:val="00107143"/>
    <w:rsid w:val="001117A8"/>
    <w:rsid w:val="00111D67"/>
    <w:rsid w:val="001135AD"/>
    <w:rsid w:val="0011360F"/>
    <w:rsid w:val="001309C7"/>
    <w:rsid w:val="00131DDB"/>
    <w:rsid w:val="00133D84"/>
    <w:rsid w:val="00133F7B"/>
    <w:rsid w:val="00141D84"/>
    <w:rsid w:val="00145C4C"/>
    <w:rsid w:val="001533AC"/>
    <w:rsid w:val="001546A4"/>
    <w:rsid w:val="001549DC"/>
    <w:rsid w:val="001738D9"/>
    <w:rsid w:val="00175AF1"/>
    <w:rsid w:val="001821E6"/>
    <w:rsid w:val="0018452A"/>
    <w:rsid w:val="00186631"/>
    <w:rsid w:val="00187118"/>
    <w:rsid w:val="001929CB"/>
    <w:rsid w:val="0019670D"/>
    <w:rsid w:val="001A39CB"/>
    <w:rsid w:val="001A4F50"/>
    <w:rsid w:val="001B0212"/>
    <w:rsid w:val="001B5D49"/>
    <w:rsid w:val="001C09C4"/>
    <w:rsid w:val="001C2609"/>
    <w:rsid w:val="001D181A"/>
    <w:rsid w:val="001D1A8A"/>
    <w:rsid w:val="001D28B0"/>
    <w:rsid w:val="001D37C3"/>
    <w:rsid w:val="001D4683"/>
    <w:rsid w:val="001D51AE"/>
    <w:rsid w:val="001D7975"/>
    <w:rsid w:val="001E5D75"/>
    <w:rsid w:val="001F053E"/>
    <w:rsid w:val="001F056D"/>
    <w:rsid w:val="001F2CFD"/>
    <w:rsid w:val="002014A8"/>
    <w:rsid w:val="002346F3"/>
    <w:rsid w:val="00237299"/>
    <w:rsid w:val="002420FD"/>
    <w:rsid w:val="00242D0A"/>
    <w:rsid w:val="00243106"/>
    <w:rsid w:val="00243416"/>
    <w:rsid w:val="0024407F"/>
    <w:rsid w:val="00256F7D"/>
    <w:rsid w:val="002601A0"/>
    <w:rsid w:val="00260760"/>
    <w:rsid w:val="00261AC2"/>
    <w:rsid w:val="0026268E"/>
    <w:rsid w:val="00266E65"/>
    <w:rsid w:val="00271EB2"/>
    <w:rsid w:val="00273919"/>
    <w:rsid w:val="00275E0E"/>
    <w:rsid w:val="002813FA"/>
    <w:rsid w:val="002922A5"/>
    <w:rsid w:val="0029338B"/>
    <w:rsid w:val="00294D55"/>
    <w:rsid w:val="00296441"/>
    <w:rsid w:val="002A2F72"/>
    <w:rsid w:val="002B2059"/>
    <w:rsid w:val="002B3CEA"/>
    <w:rsid w:val="002B5684"/>
    <w:rsid w:val="002D7134"/>
    <w:rsid w:val="002E25E8"/>
    <w:rsid w:val="002F0FB3"/>
    <w:rsid w:val="002F1589"/>
    <w:rsid w:val="002F554E"/>
    <w:rsid w:val="002F72EE"/>
    <w:rsid w:val="002F7F70"/>
    <w:rsid w:val="00300810"/>
    <w:rsid w:val="003051D6"/>
    <w:rsid w:val="00307969"/>
    <w:rsid w:val="00311AB4"/>
    <w:rsid w:val="003145BF"/>
    <w:rsid w:val="00325B3B"/>
    <w:rsid w:val="00360A6C"/>
    <w:rsid w:val="0036369D"/>
    <w:rsid w:val="00363A84"/>
    <w:rsid w:val="0036545D"/>
    <w:rsid w:val="00366FDD"/>
    <w:rsid w:val="00370AAF"/>
    <w:rsid w:val="003720F6"/>
    <w:rsid w:val="00383BE4"/>
    <w:rsid w:val="0038561E"/>
    <w:rsid w:val="00394465"/>
    <w:rsid w:val="0039471C"/>
    <w:rsid w:val="003A1F57"/>
    <w:rsid w:val="003A7886"/>
    <w:rsid w:val="003B0708"/>
    <w:rsid w:val="003B1D08"/>
    <w:rsid w:val="003B263D"/>
    <w:rsid w:val="003B375B"/>
    <w:rsid w:val="003C6BE0"/>
    <w:rsid w:val="003C7377"/>
    <w:rsid w:val="003D494A"/>
    <w:rsid w:val="003E01D2"/>
    <w:rsid w:val="003F0715"/>
    <w:rsid w:val="003F22A9"/>
    <w:rsid w:val="003F4F27"/>
    <w:rsid w:val="003F6978"/>
    <w:rsid w:val="00400BD2"/>
    <w:rsid w:val="00402F57"/>
    <w:rsid w:val="00410528"/>
    <w:rsid w:val="00417AE5"/>
    <w:rsid w:val="00434DE5"/>
    <w:rsid w:val="00442874"/>
    <w:rsid w:val="00451EEE"/>
    <w:rsid w:val="00456A9A"/>
    <w:rsid w:val="00467B48"/>
    <w:rsid w:val="00467FD6"/>
    <w:rsid w:val="00477E95"/>
    <w:rsid w:val="004811AC"/>
    <w:rsid w:val="004901A9"/>
    <w:rsid w:val="004B622C"/>
    <w:rsid w:val="004C4879"/>
    <w:rsid w:val="004C4B22"/>
    <w:rsid w:val="004C4F5C"/>
    <w:rsid w:val="004C5F87"/>
    <w:rsid w:val="004D122E"/>
    <w:rsid w:val="004E0B17"/>
    <w:rsid w:val="004E5592"/>
    <w:rsid w:val="004E5816"/>
    <w:rsid w:val="004F118E"/>
    <w:rsid w:val="004F2251"/>
    <w:rsid w:val="005054D7"/>
    <w:rsid w:val="0050699C"/>
    <w:rsid w:val="005125E2"/>
    <w:rsid w:val="00526AB0"/>
    <w:rsid w:val="00526E44"/>
    <w:rsid w:val="0052737B"/>
    <w:rsid w:val="005303A4"/>
    <w:rsid w:val="00534B4A"/>
    <w:rsid w:val="005363E7"/>
    <w:rsid w:val="00540E02"/>
    <w:rsid w:val="00560212"/>
    <w:rsid w:val="00561974"/>
    <w:rsid w:val="005710A4"/>
    <w:rsid w:val="00577405"/>
    <w:rsid w:val="00586A49"/>
    <w:rsid w:val="005907F8"/>
    <w:rsid w:val="0059765F"/>
    <w:rsid w:val="005A1A6D"/>
    <w:rsid w:val="005A6303"/>
    <w:rsid w:val="005B23E3"/>
    <w:rsid w:val="005C4BD4"/>
    <w:rsid w:val="005E4108"/>
    <w:rsid w:val="005E428D"/>
    <w:rsid w:val="005F0165"/>
    <w:rsid w:val="005F6024"/>
    <w:rsid w:val="00604BBA"/>
    <w:rsid w:val="00607635"/>
    <w:rsid w:val="00610EFB"/>
    <w:rsid w:val="0061247D"/>
    <w:rsid w:val="006143B5"/>
    <w:rsid w:val="00616E92"/>
    <w:rsid w:val="00620CE6"/>
    <w:rsid w:val="00621870"/>
    <w:rsid w:val="0062303C"/>
    <w:rsid w:val="0062644F"/>
    <w:rsid w:val="0063037F"/>
    <w:rsid w:val="00647484"/>
    <w:rsid w:val="00653A02"/>
    <w:rsid w:val="006543C1"/>
    <w:rsid w:val="00662635"/>
    <w:rsid w:val="00662776"/>
    <w:rsid w:val="0066373F"/>
    <w:rsid w:val="00665491"/>
    <w:rsid w:val="00670BE9"/>
    <w:rsid w:val="00683B85"/>
    <w:rsid w:val="00685F15"/>
    <w:rsid w:val="00687AA9"/>
    <w:rsid w:val="006960C1"/>
    <w:rsid w:val="0069690F"/>
    <w:rsid w:val="006A0458"/>
    <w:rsid w:val="006A31CC"/>
    <w:rsid w:val="006A6C52"/>
    <w:rsid w:val="006C1594"/>
    <w:rsid w:val="006F7111"/>
    <w:rsid w:val="00711F48"/>
    <w:rsid w:val="00712CD0"/>
    <w:rsid w:val="007132CC"/>
    <w:rsid w:val="00714FEF"/>
    <w:rsid w:val="007228FE"/>
    <w:rsid w:val="00730DF9"/>
    <w:rsid w:val="00741783"/>
    <w:rsid w:val="00743C4C"/>
    <w:rsid w:val="00751595"/>
    <w:rsid w:val="007545EC"/>
    <w:rsid w:val="007574D0"/>
    <w:rsid w:val="00762122"/>
    <w:rsid w:val="007701A3"/>
    <w:rsid w:val="0077586A"/>
    <w:rsid w:val="00776748"/>
    <w:rsid w:val="007859FA"/>
    <w:rsid w:val="00791559"/>
    <w:rsid w:val="0079399F"/>
    <w:rsid w:val="007972BC"/>
    <w:rsid w:val="007A395A"/>
    <w:rsid w:val="007A54C6"/>
    <w:rsid w:val="007A6B7E"/>
    <w:rsid w:val="007C47BD"/>
    <w:rsid w:val="007C5F1E"/>
    <w:rsid w:val="007D48C1"/>
    <w:rsid w:val="007E535C"/>
    <w:rsid w:val="007F4F51"/>
    <w:rsid w:val="00801CE7"/>
    <w:rsid w:val="008022AB"/>
    <w:rsid w:val="0081329A"/>
    <w:rsid w:val="008320D4"/>
    <w:rsid w:val="008351ED"/>
    <w:rsid w:val="00860E8C"/>
    <w:rsid w:val="00870A82"/>
    <w:rsid w:val="00873142"/>
    <w:rsid w:val="008810BF"/>
    <w:rsid w:val="00881BB9"/>
    <w:rsid w:val="008831A1"/>
    <w:rsid w:val="008840F4"/>
    <w:rsid w:val="008850E0"/>
    <w:rsid w:val="0088631A"/>
    <w:rsid w:val="00892335"/>
    <w:rsid w:val="00895929"/>
    <w:rsid w:val="008965AA"/>
    <w:rsid w:val="008A1F27"/>
    <w:rsid w:val="008A49D2"/>
    <w:rsid w:val="008B45E6"/>
    <w:rsid w:val="008C1F3D"/>
    <w:rsid w:val="008C2E45"/>
    <w:rsid w:val="008E2FAC"/>
    <w:rsid w:val="008E2FFF"/>
    <w:rsid w:val="008F2317"/>
    <w:rsid w:val="008F4C4C"/>
    <w:rsid w:val="008F7B42"/>
    <w:rsid w:val="008F7CD4"/>
    <w:rsid w:val="00901425"/>
    <w:rsid w:val="00907BA5"/>
    <w:rsid w:val="00907F70"/>
    <w:rsid w:val="00914FDA"/>
    <w:rsid w:val="00917791"/>
    <w:rsid w:val="0092097E"/>
    <w:rsid w:val="00933154"/>
    <w:rsid w:val="00941ED5"/>
    <w:rsid w:val="009446B1"/>
    <w:rsid w:val="00950B2E"/>
    <w:rsid w:val="00954D66"/>
    <w:rsid w:val="00971CDF"/>
    <w:rsid w:val="00972FC1"/>
    <w:rsid w:val="00976716"/>
    <w:rsid w:val="0097758D"/>
    <w:rsid w:val="0098101C"/>
    <w:rsid w:val="00986F3C"/>
    <w:rsid w:val="00995941"/>
    <w:rsid w:val="009A1336"/>
    <w:rsid w:val="009C1A5B"/>
    <w:rsid w:val="009E61D5"/>
    <w:rsid w:val="009F39BE"/>
    <w:rsid w:val="00A02F8C"/>
    <w:rsid w:val="00A04F2D"/>
    <w:rsid w:val="00A10B6E"/>
    <w:rsid w:val="00A17972"/>
    <w:rsid w:val="00A24742"/>
    <w:rsid w:val="00A249E8"/>
    <w:rsid w:val="00A27B99"/>
    <w:rsid w:val="00A31888"/>
    <w:rsid w:val="00A33F50"/>
    <w:rsid w:val="00A43560"/>
    <w:rsid w:val="00A44873"/>
    <w:rsid w:val="00A47ABF"/>
    <w:rsid w:val="00A53B10"/>
    <w:rsid w:val="00A66315"/>
    <w:rsid w:val="00A7163B"/>
    <w:rsid w:val="00A73F91"/>
    <w:rsid w:val="00A741EC"/>
    <w:rsid w:val="00A85F2E"/>
    <w:rsid w:val="00A86A18"/>
    <w:rsid w:val="00A937AD"/>
    <w:rsid w:val="00A93DB2"/>
    <w:rsid w:val="00AA5911"/>
    <w:rsid w:val="00AA5C40"/>
    <w:rsid w:val="00AB2485"/>
    <w:rsid w:val="00AB2FBC"/>
    <w:rsid w:val="00AB4218"/>
    <w:rsid w:val="00AC0C21"/>
    <w:rsid w:val="00AC1270"/>
    <w:rsid w:val="00AC1647"/>
    <w:rsid w:val="00AC2106"/>
    <w:rsid w:val="00AC2FF8"/>
    <w:rsid w:val="00AC5BA4"/>
    <w:rsid w:val="00B03D6F"/>
    <w:rsid w:val="00B07142"/>
    <w:rsid w:val="00B14C3D"/>
    <w:rsid w:val="00B2446D"/>
    <w:rsid w:val="00B24E79"/>
    <w:rsid w:val="00B24F52"/>
    <w:rsid w:val="00B26DF6"/>
    <w:rsid w:val="00B31221"/>
    <w:rsid w:val="00B366AB"/>
    <w:rsid w:val="00B3708E"/>
    <w:rsid w:val="00B40482"/>
    <w:rsid w:val="00B40882"/>
    <w:rsid w:val="00B40E9C"/>
    <w:rsid w:val="00B44D88"/>
    <w:rsid w:val="00B605AF"/>
    <w:rsid w:val="00B619EF"/>
    <w:rsid w:val="00B62A3B"/>
    <w:rsid w:val="00B66907"/>
    <w:rsid w:val="00B80982"/>
    <w:rsid w:val="00B826B7"/>
    <w:rsid w:val="00B845E2"/>
    <w:rsid w:val="00BA2CAA"/>
    <w:rsid w:val="00BA2D7A"/>
    <w:rsid w:val="00BA5A1B"/>
    <w:rsid w:val="00BB0241"/>
    <w:rsid w:val="00BD2E6D"/>
    <w:rsid w:val="00BD4083"/>
    <w:rsid w:val="00BF08AE"/>
    <w:rsid w:val="00BF1D41"/>
    <w:rsid w:val="00BF38BC"/>
    <w:rsid w:val="00BF4CC2"/>
    <w:rsid w:val="00BF5B81"/>
    <w:rsid w:val="00BF764A"/>
    <w:rsid w:val="00C076B1"/>
    <w:rsid w:val="00C12D18"/>
    <w:rsid w:val="00C257A1"/>
    <w:rsid w:val="00C32618"/>
    <w:rsid w:val="00C36EAB"/>
    <w:rsid w:val="00C4034B"/>
    <w:rsid w:val="00C409EF"/>
    <w:rsid w:val="00C46541"/>
    <w:rsid w:val="00C53F62"/>
    <w:rsid w:val="00C5542F"/>
    <w:rsid w:val="00C56D96"/>
    <w:rsid w:val="00C66272"/>
    <w:rsid w:val="00C6651C"/>
    <w:rsid w:val="00C66A91"/>
    <w:rsid w:val="00C751B6"/>
    <w:rsid w:val="00C8007D"/>
    <w:rsid w:val="00C95A45"/>
    <w:rsid w:val="00CA2FEC"/>
    <w:rsid w:val="00CA6485"/>
    <w:rsid w:val="00CB0CEC"/>
    <w:rsid w:val="00CB209A"/>
    <w:rsid w:val="00CC010B"/>
    <w:rsid w:val="00CC601B"/>
    <w:rsid w:val="00CD0A1A"/>
    <w:rsid w:val="00CD3202"/>
    <w:rsid w:val="00CD45D4"/>
    <w:rsid w:val="00CE5332"/>
    <w:rsid w:val="00CE5CBE"/>
    <w:rsid w:val="00CF0D7B"/>
    <w:rsid w:val="00CF245B"/>
    <w:rsid w:val="00CF3AE5"/>
    <w:rsid w:val="00D06542"/>
    <w:rsid w:val="00D10ED4"/>
    <w:rsid w:val="00D111B9"/>
    <w:rsid w:val="00D21F02"/>
    <w:rsid w:val="00D3582A"/>
    <w:rsid w:val="00D43DFB"/>
    <w:rsid w:val="00D47E79"/>
    <w:rsid w:val="00D6263C"/>
    <w:rsid w:val="00D63527"/>
    <w:rsid w:val="00D727E5"/>
    <w:rsid w:val="00D72A73"/>
    <w:rsid w:val="00D76653"/>
    <w:rsid w:val="00D76E95"/>
    <w:rsid w:val="00D813A7"/>
    <w:rsid w:val="00D81B53"/>
    <w:rsid w:val="00D82E81"/>
    <w:rsid w:val="00D83FDF"/>
    <w:rsid w:val="00DA19A3"/>
    <w:rsid w:val="00DA4CA9"/>
    <w:rsid w:val="00DA5B71"/>
    <w:rsid w:val="00DB2291"/>
    <w:rsid w:val="00DB3F3E"/>
    <w:rsid w:val="00DB5A6F"/>
    <w:rsid w:val="00DD3D0B"/>
    <w:rsid w:val="00DD6FBD"/>
    <w:rsid w:val="00DE1FF4"/>
    <w:rsid w:val="00DE4E0A"/>
    <w:rsid w:val="00DE6835"/>
    <w:rsid w:val="00DF1BB3"/>
    <w:rsid w:val="00E109C8"/>
    <w:rsid w:val="00E1592D"/>
    <w:rsid w:val="00E46BEA"/>
    <w:rsid w:val="00E46D98"/>
    <w:rsid w:val="00E5362B"/>
    <w:rsid w:val="00E654AD"/>
    <w:rsid w:val="00E737ED"/>
    <w:rsid w:val="00E75B02"/>
    <w:rsid w:val="00E77C6E"/>
    <w:rsid w:val="00E82B61"/>
    <w:rsid w:val="00E86D2C"/>
    <w:rsid w:val="00E90772"/>
    <w:rsid w:val="00EA3DB1"/>
    <w:rsid w:val="00EA5D41"/>
    <w:rsid w:val="00EB0FC8"/>
    <w:rsid w:val="00EB2264"/>
    <w:rsid w:val="00EB6DA8"/>
    <w:rsid w:val="00EC01ED"/>
    <w:rsid w:val="00EC5FFB"/>
    <w:rsid w:val="00EC61B5"/>
    <w:rsid w:val="00EC743D"/>
    <w:rsid w:val="00ED34A2"/>
    <w:rsid w:val="00EE73C4"/>
    <w:rsid w:val="00EF292E"/>
    <w:rsid w:val="00EF5A08"/>
    <w:rsid w:val="00F0072B"/>
    <w:rsid w:val="00F04607"/>
    <w:rsid w:val="00F06384"/>
    <w:rsid w:val="00F07AAF"/>
    <w:rsid w:val="00F129B7"/>
    <w:rsid w:val="00F16449"/>
    <w:rsid w:val="00F2169C"/>
    <w:rsid w:val="00F2756F"/>
    <w:rsid w:val="00F32EA3"/>
    <w:rsid w:val="00F5100E"/>
    <w:rsid w:val="00F54626"/>
    <w:rsid w:val="00F5464A"/>
    <w:rsid w:val="00F6028B"/>
    <w:rsid w:val="00F6450A"/>
    <w:rsid w:val="00F721C3"/>
    <w:rsid w:val="00F76D1A"/>
    <w:rsid w:val="00F77434"/>
    <w:rsid w:val="00F77BC9"/>
    <w:rsid w:val="00F8434D"/>
    <w:rsid w:val="00F8645B"/>
    <w:rsid w:val="00F925DA"/>
    <w:rsid w:val="00F95EB7"/>
    <w:rsid w:val="00FA425A"/>
    <w:rsid w:val="00FA44C7"/>
    <w:rsid w:val="00FA4E63"/>
    <w:rsid w:val="00FA6AF0"/>
    <w:rsid w:val="00FB5F24"/>
    <w:rsid w:val="00FC363D"/>
    <w:rsid w:val="00FC4216"/>
    <w:rsid w:val="00FC6B16"/>
    <w:rsid w:val="00FD39F2"/>
    <w:rsid w:val="00FE0B57"/>
    <w:rsid w:val="00FE192F"/>
    <w:rsid w:val="00FE7ED6"/>
    <w:rsid w:val="00FF0985"/>
    <w:rsid w:val="00FF0DA3"/>
    <w:rsid w:val="00FF2475"/>
    <w:rsid w:val="00FF28CC"/>
    <w:rsid w:val="00FF328E"/>
    <w:rsid w:val="0572C97A"/>
    <w:rsid w:val="1005E6CF"/>
    <w:rsid w:val="1110FA7D"/>
    <w:rsid w:val="124C98B5"/>
    <w:rsid w:val="2B57F180"/>
    <w:rsid w:val="5E1C04AB"/>
    <w:rsid w:val="655034D8"/>
    <w:rsid w:val="709D46B7"/>
    <w:rsid w:val="7186A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E78517"/>
  <w15:docId w15:val="{BB7528B5-36FB-4D68-B21B-3FD2470D7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92"/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paragraph" w:styleId="berarbeitung">
    <w:name w:val="Revision"/>
    <w:hidden/>
    <w:uiPriority w:val="99"/>
    <w:semiHidden/>
    <w:rsid w:val="00604BBA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604BB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04BB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04BB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04BB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04BB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7" ma:contentTypeDescription="Ein neues Dokument erstellen." ma:contentTypeScope="" ma:versionID="69a2862f18260c407d9e28931ceb8f2a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4cb60d069756a24c8667e2b82650cfbf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8FE1D63-664A-4715-9684-115D29C5EA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471559-97EB-4C87-BCDA-FFCAEE80B1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F58B41-F0D2-4873-89A8-E5E31F318EFA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heinz</dc:creator>
  <cp:keywords/>
  <cp:lastModifiedBy>Anna Tiffe</cp:lastModifiedBy>
  <cp:revision>30</cp:revision>
  <cp:lastPrinted>2023-11-27T11:28:00Z</cp:lastPrinted>
  <dcterms:created xsi:type="dcterms:W3CDTF">2023-11-16T08:23:00Z</dcterms:created>
  <dcterms:modified xsi:type="dcterms:W3CDTF">2023-11-27T11:28:00Z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