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20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05"/>
        <w:gridCol w:w="3040"/>
        <w:gridCol w:w="4259"/>
      </w:tblGrid>
      <w:tr w:rsidR="00B3708E" w14:paraId="785ABEA9" w14:textId="435C9B17" w:rsidTr="006610AF">
        <w:trPr>
          <w:trHeight w:val="594"/>
        </w:trPr>
        <w:tc>
          <w:tcPr>
            <w:tcW w:w="2905" w:type="dxa"/>
            <w:hideMark/>
          </w:tcPr>
          <w:p w14:paraId="08B19D25" w14:textId="17463274" w:rsidR="00B3708E" w:rsidRPr="003D494A" w:rsidRDefault="00B3708E" w:rsidP="00F32EA3">
            <w:pPr>
              <w:pStyle w:val="berschrift3"/>
              <w:spacing w:line="276" w:lineRule="auto"/>
              <w:rPr>
                <w:rFonts w:ascii="Frutiger 67 Condensed" w:hAnsi="Frutiger 67 Condensed" w:cstheme="minorHAnsi"/>
                <w:sz w:val="28"/>
                <w:szCs w:val="28"/>
                <w:lang w:eastAsia="en-US"/>
              </w:rPr>
            </w:pPr>
            <w:r w:rsidRPr="003D494A">
              <w:rPr>
                <w:rFonts w:ascii="Frutiger 67 Condensed" w:hAnsi="Frutiger 67 Condensed" w:cstheme="minorHAnsi"/>
                <w:color w:val="auto"/>
                <w:sz w:val="28"/>
                <w:szCs w:val="28"/>
                <w:lang w:eastAsia="en-US"/>
              </w:rPr>
              <w:t>Bild</w:t>
            </w:r>
          </w:p>
        </w:tc>
        <w:tc>
          <w:tcPr>
            <w:tcW w:w="3040" w:type="dxa"/>
            <w:hideMark/>
          </w:tcPr>
          <w:p w14:paraId="20E65CF9" w14:textId="77777777" w:rsidR="00B3708E" w:rsidRPr="003D494A" w:rsidRDefault="00B3708E" w:rsidP="00F32EA3">
            <w:pPr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</w:pPr>
            <w:r w:rsidRPr="003D494A"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  <w:t>Dateiname</w:t>
            </w:r>
          </w:p>
        </w:tc>
        <w:tc>
          <w:tcPr>
            <w:tcW w:w="4259" w:type="dxa"/>
            <w:hideMark/>
          </w:tcPr>
          <w:p w14:paraId="40898FB4" w14:textId="77777777" w:rsidR="00B3708E" w:rsidRPr="003D494A" w:rsidRDefault="00B3708E" w:rsidP="00F32EA3">
            <w:pPr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</w:pPr>
            <w:r w:rsidRPr="003D494A"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  <w:t>Bildunterschrift</w:t>
            </w:r>
          </w:p>
        </w:tc>
      </w:tr>
      <w:tr w:rsidR="00622117" w14:paraId="1187A3B5" w14:textId="77777777" w:rsidTr="006610AF">
        <w:trPr>
          <w:trHeight w:val="1806"/>
        </w:trPr>
        <w:tc>
          <w:tcPr>
            <w:tcW w:w="2905" w:type="dxa"/>
          </w:tcPr>
          <w:p w14:paraId="61F5099E" w14:textId="6C651416" w:rsidR="00622117" w:rsidRDefault="00622117" w:rsidP="00F32EA3">
            <w:pPr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br/>
            </w:r>
            <w:r w:rsidR="009F4E71">
              <w:rPr>
                <w:b/>
                <w:bCs/>
                <w:noProof/>
                <w:color w:val="FF0000"/>
                <w:sz w:val="24"/>
                <w:szCs w:val="24"/>
              </w:rPr>
              <w:drawing>
                <wp:inline distT="0" distB="0" distL="0" distR="0" wp14:anchorId="6BA14B41" wp14:editId="4F255B88">
                  <wp:extent cx="1751330" cy="1167765"/>
                  <wp:effectExtent l="0" t="0" r="0" b="0"/>
                  <wp:docPr id="1896801462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1330" cy="1167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40" w:type="dxa"/>
          </w:tcPr>
          <w:p w14:paraId="107EEA70" w14:textId="3156BCA6" w:rsidR="00622117" w:rsidRDefault="00622117" w:rsidP="00F32EA3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br/>
            </w:r>
            <w:proofErr w:type="spellStart"/>
            <w:r w:rsidRPr="00683B85">
              <w:rPr>
                <w:rFonts w:ascii="Frutiger 57 Condensed" w:hAnsi="Frutiger 57 Condensed" w:cstheme="minorHAnsi"/>
                <w:bCs/>
                <w:sz w:val="24"/>
                <w:szCs w:val="24"/>
              </w:rPr>
              <w:t>Spelsberg_</w:t>
            </w:r>
            <w:r w:rsidR="006F2C83">
              <w:rPr>
                <w:rFonts w:ascii="Frutiger 57 Condensed" w:hAnsi="Frutiger 57 Condensed" w:cstheme="minorHAnsi"/>
                <w:bCs/>
                <w:sz w:val="24"/>
                <w:szCs w:val="24"/>
              </w:rPr>
              <w:t>Steckbare</w:t>
            </w:r>
            <w:proofErr w:type="spellEnd"/>
            <w:r w:rsidR="006F2C83"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 Installationen</w:t>
            </w: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t>_</w:t>
            </w:r>
            <w:r w:rsidRPr="00683B85">
              <w:rPr>
                <w:rFonts w:ascii="Frutiger 57 Condensed" w:hAnsi="Frutiger 57 Condensed" w:cstheme="minorHAnsi"/>
                <w:bCs/>
                <w:sz w:val="24"/>
                <w:szCs w:val="24"/>
              </w:rPr>
              <w:t>0</w:t>
            </w:r>
            <w:r w:rsidR="00B25499">
              <w:rPr>
                <w:rFonts w:ascii="Frutiger 57 Condensed" w:hAnsi="Frutiger 57 Condensed" w:cstheme="minorHAnsi"/>
                <w:bCs/>
                <w:sz w:val="24"/>
                <w:szCs w:val="24"/>
              </w:rPr>
              <w:t>1</w:t>
            </w:r>
            <w:r w:rsidRPr="003D494A">
              <w:rPr>
                <w:rFonts w:ascii="Frutiger 57 Condensed" w:hAnsi="Frutiger 57 Condensed" w:cstheme="minorHAnsi"/>
                <w:bCs/>
                <w:sz w:val="24"/>
                <w:szCs w:val="24"/>
              </w:rPr>
              <w:t>.jpg</w:t>
            </w:r>
          </w:p>
        </w:tc>
        <w:tc>
          <w:tcPr>
            <w:tcW w:w="4259" w:type="dxa"/>
          </w:tcPr>
          <w:p w14:paraId="1111631E" w14:textId="1AE0FEBE" w:rsidR="008407D8" w:rsidRDefault="00622117" w:rsidP="00D452E6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br/>
            </w:r>
            <w:r w:rsidR="00C4736E" w:rsidRPr="00C4736E">
              <w:rPr>
                <w:rFonts w:ascii="Frutiger 57 Condensed" w:hAnsi="Frutiger 57 Condensed" w:cstheme="minorHAnsi"/>
                <w:bCs/>
                <w:sz w:val="24"/>
                <w:szCs w:val="24"/>
              </w:rPr>
              <w:t>Als einer der führenden Hersteller der Elektrobranche erweitert Spelsberg sein Sortiment um TKS-Leergehäuse zur Montage von bis zu 26 Adapterrahmen für WINSTA®-Steckverbinder.</w:t>
            </w:r>
          </w:p>
          <w:p w14:paraId="6FF47DB6" w14:textId="32103540" w:rsidR="00622117" w:rsidRDefault="00622117" w:rsidP="00D452E6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t>Foto: Günther Spelsberg GmbH</w:t>
            </w:r>
            <w:r w:rsidR="006F56A9"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 + Co. KG</w:t>
            </w:r>
            <w:r w:rsidR="00E34CA5">
              <w:rPr>
                <w:rFonts w:ascii="Frutiger 57 Condensed" w:hAnsi="Frutiger 57 Condensed" w:cstheme="minorHAnsi"/>
                <w:bCs/>
                <w:sz w:val="24"/>
                <w:szCs w:val="24"/>
              </w:rPr>
              <w:t>/</w:t>
            </w:r>
            <w:r w:rsidR="00E34CA5" w:rsidRPr="00E34CA5">
              <w:rPr>
                <w:rFonts w:ascii="Frutiger 57 Condensed" w:hAnsi="Frutiger 57 Condensed" w:cstheme="minorHAnsi"/>
                <w:bCs/>
                <w:sz w:val="24"/>
                <w:szCs w:val="24"/>
              </w:rPr>
              <w:t>Alina Köster Fotografie</w:t>
            </w:r>
          </w:p>
        </w:tc>
      </w:tr>
      <w:tr w:rsidR="005974BC" w14:paraId="08D98F84" w14:textId="77777777" w:rsidTr="006610AF">
        <w:trPr>
          <w:trHeight w:val="1806"/>
        </w:trPr>
        <w:tc>
          <w:tcPr>
            <w:tcW w:w="2905" w:type="dxa"/>
          </w:tcPr>
          <w:p w14:paraId="21C92811" w14:textId="098314E9" w:rsidR="005974BC" w:rsidRDefault="005974BC" w:rsidP="00F32EA3">
            <w:pPr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br/>
            </w:r>
            <w:r w:rsidR="00DA147B">
              <w:rPr>
                <w:b/>
                <w:bCs/>
                <w:noProof/>
                <w:color w:val="FF0000"/>
                <w:sz w:val="24"/>
                <w:szCs w:val="24"/>
              </w:rPr>
              <w:drawing>
                <wp:inline distT="0" distB="0" distL="0" distR="0" wp14:anchorId="504D3D30" wp14:editId="04C5F05C">
                  <wp:extent cx="1751330" cy="1167765"/>
                  <wp:effectExtent l="0" t="0" r="0" b="0"/>
                  <wp:docPr id="1405445673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1330" cy="1167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40" w:type="dxa"/>
          </w:tcPr>
          <w:p w14:paraId="3D12CAB9" w14:textId="51F2A50C" w:rsidR="005974BC" w:rsidRDefault="005974BC" w:rsidP="00F32EA3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br/>
            </w:r>
            <w:proofErr w:type="spellStart"/>
            <w:r w:rsidRPr="00683B85">
              <w:rPr>
                <w:rFonts w:ascii="Frutiger 57 Condensed" w:hAnsi="Frutiger 57 Condensed" w:cstheme="minorHAnsi"/>
                <w:bCs/>
                <w:sz w:val="24"/>
                <w:szCs w:val="24"/>
              </w:rPr>
              <w:t>Spelsberg_</w:t>
            </w:r>
            <w:r w:rsidR="006F2C83">
              <w:rPr>
                <w:rFonts w:ascii="Frutiger 57 Condensed" w:hAnsi="Frutiger 57 Condensed" w:cstheme="minorHAnsi"/>
                <w:bCs/>
                <w:sz w:val="24"/>
                <w:szCs w:val="24"/>
              </w:rPr>
              <w:t>Steckbare</w:t>
            </w:r>
            <w:proofErr w:type="spellEnd"/>
            <w:r w:rsidR="006F2C83"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 Installationen</w:t>
            </w: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t>_</w:t>
            </w:r>
            <w:r w:rsidRPr="00683B85">
              <w:rPr>
                <w:rFonts w:ascii="Frutiger 57 Condensed" w:hAnsi="Frutiger 57 Condensed" w:cstheme="minorHAnsi"/>
                <w:bCs/>
                <w:sz w:val="24"/>
                <w:szCs w:val="24"/>
              </w:rPr>
              <w:t>0</w:t>
            </w: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t>2</w:t>
            </w:r>
            <w:r w:rsidRPr="003D494A">
              <w:rPr>
                <w:rFonts w:ascii="Frutiger 57 Condensed" w:hAnsi="Frutiger 57 Condensed" w:cstheme="minorHAnsi"/>
                <w:bCs/>
                <w:sz w:val="24"/>
                <w:szCs w:val="24"/>
              </w:rPr>
              <w:t>.jpg</w:t>
            </w:r>
          </w:p>
        </w:tc>
        <w:tc>
          <w:tcPr>
            <w:tcW w:w="4259" w:type="dxa"/>
          </w:tcPr>
          <w:p w14:paraId="08862557" w14:textId="285725DD" w:rsidR="00D452E6" w:rsidRDefault="008422EF" w:rsidP="005974BC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br/>
            </w:r>
            <w:r w:rsidR="00EB6B9C" w:rsidRPr="00EB6B9C">
              <w:rPr>
                <w:rFonts w:ascii="Frutiger 57 Condensed" w:hAnsi="Frutiger 57 Condensed" w:cstheme="minorHAnsi"/>
                <w:bCs/>
                <w:sz w:val="24"/>
                <w:szCs w:val="24"/>
              </w:rPr>
              <w:t>Steckbare Gehäuse ermöglichen dank vorkonfektionierter Komponenten Elektroinstallationen, die äußert leicht zu installieren sind und sich durch Zeit- und Kosteneffizienz auszeichnen.</w:t>
            </w:r>
          </w:p>
          <w:p w14:paraId="14F7FE0A" w14:textId="32228ADC" w:rsidR="005974BC" w:rsidRDefault="005974BC" w:rsidP="005974BC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t>Foto: Günther Spelsberg GmbH + Co. KG</w:t>
            </w:r>
            <w:r w:rsidR="008407D8">
              <w:rPr>
                <w:rFonts w:ascii="Frutiger 57 Condensed" w:hAnsi="Frutiger 57 Condensed" w:cstheme="minorHAnsi"/>
                <w:bCs/>
                <w:sz w:val="24"/>
                <w:szCs w:val="24"/>
              </w:rPr>
              <w:t>/</w:t>
            </w:r>
            <w:r w:rsidR="00E34CA5" w:rsidRPr="00E34CA5">
              <w:rPr>
                <w:rFonts w:ascii="Frutiger 57 Condensed" w:hAnsi="Frutiger 57 Condensed" w:cstheme="minorHAnsi"/>
                <w:bCs/>
                <w:sz w:val="24"/>
                <w:szCs w:val="24"/>
              </w:rPr>
              <w:t>Alina Köster Fotografie</w:t>
            </w:r>
          </w:p>
        </w:tc>
      </w:tr>
      <w:tr w:rsidR="005974BC" w:rsidRPr="00083EBA" w14:paraId="19920B1D" w14:textId="77777777" w:rsidTr="006610AF">
        <w:trPr>
          <w:trHeight w:val="1806"/>
        </w:trPr>
        <w:tc>
          <w:tcPr>
            <w:tcW w:w="2905" w:type="dxa"/>
          </w:tcPr>
          <w:p w14:paraId="45D628E3" w14:textId="66916A61" w:rsidR="005974BC" w:rsidRDefault="005974BC" w:rsidP="00F32EA3">
            <w:pPr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br/>
            </w:r>
            <w:r w:rsidR="00911017">
              <w:rPr>
                <w:b/>
                <w:bCs/>
                <w:noProof/>
                <w:color w:val="FF0000"/>
                <w:sz w:val="24"/>
                <w:szCs w:val="24"/>
              </w:rPr>
              <w:drawing>
                <wp:inline distT="0" distB="0" distL="0" distR="0" wp14:anchorId="0AB17C0E" wp14:editId="2BA5B7CB">
                  <wp:extent cx="1751330" cy="1167765"/>
                  <wp:effectExtent l="0" t="0" r="0" b="0"/>
                  <wp:docPr id="2121076811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1330" cy="1167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40" w:type="dxa"/>
          </w:tcPr>
          <w:p w14:paraId="43EB57EB" w14:textId="3A0C7AFE" w:rsidR="005974BC" w:rsidRDefault="005974BC" w:rsidP="00F32EA3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br/>
            </w:r>
            <w:proofErr w:type="spellStart"/>
            <w:r w:rsidRPr="00683B85">
              <w:rPr>
                <w:rFonts w:ascii="Frutiger 57 Condensed" w:hAnsi="Frutiger 57 Condensed" w:cstheme="minorHAnsi"/>
                <w:bCs/>
                <w:sz w:val="24"/>
                <w:szCs w:val="24"/>
              </w:rPr>
              <w:t>Spelsberg_</w:t>
            </w:r>
            <w:r w:rsidR="006F2C83">
              <w:rPr>
                <w:rFonts w:ascii="Frutiger 57 Condensed" w:hAnsi="Frutiger 57 Condensed" w:cstheme="minorHAnsi"/>
                <w:bCs/>
                <w:sz w:val="24"/>
                <w:szCs w:val="24"/>
              </w:rPr>
              <w:t>Steckbare</w:t>
            </w:r>
            <w:proofErr w:type="spellEnd"/>
            <w:r w:rsidR="006F2C83"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 Installationen</w:t>
            </w: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t>_</w:t>
            </w:r>
            <w:r w:rsidRPr="00683B85">
              <w:rPr>
                <w:rFonts w:ascii="Frutiger 57 Condensed" w:hAnsi="Frutiger 57 Condensed" w:cstheme="minorHAnsi"/>
                <w:bCs/>
                <w:sz w:val="24"/>
                <w:szCs w:val="24"/>
              </w:rPr>
              <w:t>0</w:t>
            </w: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t>3</w:t>
            </w:r>
            <w:r w:rsidRPr="003D494A">
              <w:rPr>
                <w:rFonts w:ascii="Frutiger 57 Condensed" w:hAnsi="Frutiger 57 Condensed" w:cstheme="minorHAnsi"/>
                <w:bCs/>
                <w:sz w:val="24"/>
                <w:szCs w:val="24"/>
              </w:rPr>
              <w:t>.jpg</w:t>
            </w:r>
          </w:p>
        </w:tc>
        <w:tc>
          <w:tcPr>
            <w:tcW w:w="4259" w:type="dxa"/>
          </w:tcPr>
          <w:p w14:paraId="35912190" w14:textId="496624B9" w:rsidR="005933C4" w:rsidRDefault="005974BC" w:rsidP="005933C4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br/>
            </w:r>
            <w:r w:rsidR="0013069E"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Mit den </w:t>
            </w:r>
            <w:r w:rsidR="00920096"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steckbaren </w:t>
            </w:r>
            <w:r w:rsidR="0096401B">
              <w:rPr>
                <w:rFonts w:ascii="Frutiger 57 Condensed" w:hAnsi="Frutiger 57 Condensed" w:cstheme="minorHAnsi"/>
                <w:bCs/>
                <w:sz w:val="24"/>
                <w:szCs w:val="24"/>
              </w:rPr>
              <w:t>Gehäuselösungen l</w:t>
            </w:r>
            <w:r w:rsidR="00BD367C" w:rsidRPr="00BD367C">
              <w:rPr>
                <w:rFonts w:ascii="Frutiger 57 Condensed" w:hAnsi="Frutiger 57 Condensed" w:cstheme="minorHAnsi"/>
                <w:bCs/>
                <w:sz w:val="24"/>
                <w:szCs w:val="24"/>
              </w:rPr>
              <w:t>assen sich sowohl Unterverteilungen als auch kleine Steuerungen und Schaltaufgaben einfach und schnell realisieren.</w:t>
            </w:r>
            <w:r w:rsidR="00EB6B9C"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 Dabei</w:t>
            </w:r>
            <w:r w:rsidR="00EB6B9C" w:rsidRPr="00EB6B9C"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 spielen </w:t>
            </w:r>
            <w:r w:rsidR="00EB6B9C"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sie </w:t>
            </w:r>
            <w:r w:rsidR="00EB6B9C" w:rsidRPr="00EB6B9C">
              <w:rPr>
                <w:rFonts w:ascii="Frutiger 57 Condensed" w:hAnsi="Frutiger 57 Condensed" w:cstheme="minorHAnsi"/>
                <w:bCs/>
                <w:sz w:val="24"/>
                <w:szCs w:val="24"/>
              </w:rPr>
              <w:t>ihre Vorzüge vor allem in Gebäuden mit sich wiederholender Raumaufteilung aus, zum Beispiel in Bürogebäuden, Hotels oder Krankenhäusern.</w:t>
            </w:r>
          </w:p>
          <w:p w14:paraId="3698A8D7" w14:textId="53AD2C81" w:rsidR="005974BC" w:rsidRPr="005933C4" w:rsidRDefault="005974BC" w:rsidP="005933C4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  <w:r w:rsidRPr="006F2C83"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Foto: </w:t>
            </w:r>
            <w:r w:rsidR="006F2C83">
              <w:rPr>
                <w:rFonts w:ascii="Frutiger 57 Condensed" w:hAnsi="Frutiger 57 Condensed" w:cstheme="minorHAnsi"/>
                <w:bCs/>
                <w:sz w:val="24"/>
                <w:szCs w:val="24"/>
              </w:rPr>
              <w:t>Günther Spelsberg GmbH + Co. KG/</w:t>
            </w:r>
            <w:r w:rsidR="006F2C83" w:rsidRPr="00E34CA5">
              <w:rPr>
                <w:rFonts w:ascii="Frutiger 57 Condensed" w:hAnsi="Frutiger 57 Condensed" w:cstheme="minorHAnsi"/>
                <w:bCs/>
                <w:sz w:val="24"/>
                <w:szCs w:val="24"/>
              </w:rPr>
              <w:t>Alina Köster Fotografie</w:t>
            </w:r>
          </w:p>
        </w:tc>
      </w:tr>
    </w:tbl>
    <w:p w14:paraId="30BB1B57" w14:textId="77777777" w:rsidR="005933C4" w:rsidRDefault="005933C4">
      <w:r>
        <w:br w:type="page"/>
      </w:r>
    </w:p>
    <w:tbl>
      <w:tblPr>
        <w:tblW w:w="1020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05"/>
        <w:gridCol w:w="3040"/>
        <w:gridCol w:w="4259"/>
      </w:tblGrid>
      <w:tr w:rsidR="00911017" w:rsidRPr="00083EBA" w14:paraId="5184F0F0" w14:textId="77777777" w:rsidTr="006610AF">
        <w:trPr>
          <w:trHeight w:val="1806"/>
        </w:trPr>
        <w:tc>
          <w:tcPr>
            <w:tcW w:w="2905" w:type="dxa"/>
          </w:tcPr>
          <w:p w14:paraId="72884565" w14:textId="76C64E69" w:rsidR="00911017" w:rsidRDefault="009B543E" w:rsidP="00F32EA3">
            <w:pPr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lastRenderedPageBreak/>
              <w:br/>
            </w:r>
            <w:r w:rsidR="000A4DA8">
              <w:rPr>
                <w:b/>
                <w:bCs/>
                <w:noProof/>
                <w:color w:val="FF0000"/>
                <w:sz w:val="24"/>
                <w:szCs w:val="24"/>
              </w:rPr>
              <w:drawing>
                <wp:inline distT="0" distB="0" distL="0" distR="0" wp14:anchorId="2639330E" wp14:editId="48776EBA">
                  <wp:extent cx="1751330" cy="1167765"/>
                  <wp:effectExtent l="0" t="0" r="0" b="0"/>
                  <wp:docPr id="183349205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1330" cy="1167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40" w:type="dxa"/>
          </w:tcPr>
          <w:p w14:paraId="70DB27DD" w14:textId="4E239264" w:rsidR="00911017" w:rsidRDefault="00863EC6" w:rsidP="00F32EA3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br/>
            </w:r>
            <w:proofErr w:type="spellStart"/>
            <w:r w:rsidRPr="00683B85">
              <w:rPr>
                <w:rFonts w:ascii="Frutiger 57 Condensed" w:hAnsi="Frutiger 57 Condensed" w:cstheme="minorHAnsi"/>
                <w:bCs/>
                <w:sz w:val="24"/>
                <w:szCs w:val="24"/>
              </w:rPr>
              <w:t>Spelsberg_</w:t>
            </w: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t>Steckbare</w:t>
            </w:r>
            <w:proofErr w:type="spellEnd"/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 Installationen_</w:t>
            </w:r>
            <w:r w:rsidRPr="00683B85">
              <w:rPr>
                <w:rFonts w:ascii="Frutiger 57 Condensed" w:hAnsi="Frutiger 57 Condensed" w:cstheme="minorHAnsi"/>
                <w:bCs/>
                <w:sz w:val="24"/>
                <w:szCs w:val="24"/>
              </w:rPr>
              <w:t>0</w:t>
            </w: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t>4</w:t>
            </w:r>
            <w:r w:rsidRPr="003D494A">
              <w:rPr>
                <w:rFonts w:ascii="Frutiger 57 Condensed" w:hAnsi="Frutiger 57 Condensed" w:cstheme="minorHAnsi"/>
                <w:bCs/>
                <w:sz w:val="24"/>
                <w:szCs w:val="24"/>
              </w:rPr>
              <w:t>.jpg</w:t>
            </w:r>
          </w:p>
        </w:tc>
        <w:tc>
          <w:tcPr>
            <w:tcW w:w="4259" w:type="dxa"/>
          </w:tcPr>
          <w:p w14:paraId="329435B6" w14:textId="156AFE58" w:rsidR="005933C4" w:rsidRDefault="00863EC6" w:rsidP="005933C4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br/>
            </w:r>
            <w:r w:rsidR="005933C4"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Die </w:t>
            </w:r>
            <w:r w:rsidR="005933C4" w:rsidRPr="00016F34"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in verschiedenen Abmessungen verfügbaren Gehäuse versorgen </w:t>
            </w:r>
            <w:r w:rsidR="00EB6B9C">
              <w:rPr>
                <w:rFonts w:ascii="Frutiger 57 Condensed" w:hAnsi="Frutiger 57 Condensed" w:cstheme="minorHAnsi"/>
                <w:bCs/>
                <w:sz w:val="24"/>
                <w:szCs w:val="24"/>
              </w:rPr>
              <w:t>zum Beispiel</w:t>
            </w:r>
            <w:r w:rsidR="00920096"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 </w:t>
            </w:r>
            <w:r w:rsidR="005933C4" w:rsidRPr="00016F34">
              <w:rPr>
                <w:rFonts w:ascii="Frutiger 57 Condensed" w:hAnsi="Frutiger 57 Condensed" w:cstheme="minorHAnsi"/>
                <w:bCs/>
                <w:sz w:val="24"/>
                <w:szCs w:val="24"/>
              </w:rPr>
              <w:t>angeschlossene Rauchmelder, Balkontürkontakte, Lautsprecher und Leuchten zuverlässig mit Energie und Signalen</w:t>
            </w:r>
            <w:r w:rsidR="005933C4">
              <w:rPr>
                <w:rFonts w:ascii="Frutiger 57 Condensed" w:hAnsi="Frutiger 57 Condensed" w:cstheme="minorHAnsi"/>
                <w:bCs/>
                <w:sz w:val="24"/>
                <w:szCs w:val="24"/>
              </w:rPr>
              <w:t>.</w:t>
            </w:r>
          </w:p>
          <w:p w14:paraId="229537A8" w14:textId="32762921" w:rsidR="00863EC6" w:rsidRDefault="00863EC6" w:rsidP="00863EC6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t>Foto: Günther Spelsberg GmbH + Co. KG/</w:t>
            </w:r>
            <w:r w:rsidRPr="00E34CA5">
              <w:rPr>
                <w:rFonts w:ascii="Frutiger 57 Condensed" w:hAnsi="Frutiger 57 Condensed" w:cstheme="minorHAnsi"/>
                <w:bCs/>
                <w:sz w:val="24"/>
                <w:szCs w:val="24"/>
              </w:rPr>
              <w:t>Alina Köster Fotografie</w:t>
            </w:r>
          </w:p>
        </w:tc>
      </w:tr>
      <w:tr w:rsidR="00911017" w:rsidRPr="00083EBA" w14:paraId="704CEE7C" w14:textId="77777777" w:rsidTr="006610AF">
        <w:trPr>
          <w:trHeight w:val="1806"/>
        </w:trPr>
        <w:tc>
          <w:tcPr>
            <w:tcW w:w="2905" w:type="dxa"/>
          </w:tcPr>
          <w:p w14:paraId="6B104D4F" w14:textId="2872C597" w:rsidR="00911017" w:rsidRDefault="000A4DA8" w:rsidP="00F32EA3">
            <w:pPr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br/>
            </w:r>
            <w:r w:rsidR="00EB6B9C">
              <w:rPr>
                <w:b/>
                <w:bCs/>
                <w:noProof/>
                <w:color w:val="FF0000"/>
                <w:sz w:val="24"/>
                <w:szCs w:val="24"/>
              </w:rPr>
              <w:drawing>
                <wp:inline distT="0" distB="0" distL="0" distR="0" wp14:anchorId="234C9D83" wp14:editId="44AC2E51">
                  <wp:extent cx="1752600" cy="1168400"/>
                  <wp:effectExtent l="0" t="0" r="0" b="0"/>
                  <wp:docPr id="1947793633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0" cy="1168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40" w:type="dxa"/>
          </w:tcPr>
          <w:p w14:paraId="6B72AD6F" w14:textId="16C08A9A" w:rsidR="00911017" w:rsidRDefault="00863EC6" w:rsidP="00F32EA3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br/>
            </w:r>
            <w:proofErr w:type="spellStart"/>
            <w:r w:rsidRPr="00683B85">
              <w:rPr>
                <w:rFonts w:ascii="Frutiger 57 Condensed" w:hAnsi="Frutiger 57 Condensed" w:cstheme="minorHAnsi"/>
                <w:bCs/>
                <w:sz w:val="24"/>
                <w:szCs w:val="24"/>
              </w:rPr>
              <w:t>Spelsberg_</w:t>
            </w: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t>Steckbare</w:t>
            </w:r>
            <w:proofErr w:type="spellEnd"/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 Installationen_</w:t>
            </w:r>
            <w:r w:rsidRPr="00683B85">
              <w:rPr>
                <w:rFonts w:ascii="Frutiger 57 Condensed" w:hAnsi="Frutiger 57 Condensed" w:cstheme="minorHAnsi"/>
                <w:bCs/>
                <w:sz w:val="24"/>
                <w:szCs w:val="24"/>
              </w:rPr>
              <w:t>0</w:t>
            </w: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t>5</w:t>
            </w:r>
            <w:r w:rsidRPr="003D494A">
              <w:rPr>
                <w:rFonts w:ascii="Frutiger 57 Condensed" w:hAnsi="Frutiger 57 Condensed" w:cstheme="minorHAnsi"/>
                <w:bCs/>
                <w:sz w:val="24"/>
                <w:szCs w:val="24"/>
              </w:rPr>
              <w:t>.jpg</w:t>
            </w:r>
          </w:p>
        </w:tc>
        <w:tc>
          <w:tcPr>
            <w:tcW w:w="4259" w:type="dxa"/>
          </w:tcPr>
          <w:p w14:paraId="61975DB7" w14:textId="20F3C879" w:rsidR="00863EC6" w:rsidRDefault="00863EC6" w:rsidP="00863EC6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br/>
            </w:r>
            <w:r w:rsidR="00134C6B" w:rsidRPr="00134C6B"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Die Plug &amp; Play-Lösungen müssen vor Ort nur noch zusammengesteckt werden, was eine schnelle wie normgerechte Installation aller Komponenten gewährleistet, für die keine Fachkraft </w:t>
            </w:r>
            <w:r w:rsidR="00920096"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erforderlich </w:t>
            </w:r>
            <w:r w:rsidR="00134C6B" w:rsidRPr="00134C6B">
              <w:rPr>
                <w:rFonts w:ascii="Frutiger 57 Condensed" w:hAnsi="Frutiger 57 Condensed" w:cstheme="minorHAnsi"/>
                <w:bCs/>
                <w:sz w:val="24"/>
                <w:szCs w:val="24"/>
              </w:rPr>
              <w:t>ist</w:t>
            </w:r>
            <w:r w:rsidRPr="00C4736E">
              <w:rPr>
                <w:rFonts w:ascii="Frutiger 57 Condensed" w:hAnsi="Frutiger 57 Condensed" w:cstheme="minorHAnsi"/>
                <w:bCs/>
                <w:sz w:val="24"/>
                <w:szCs w:val="24"/>
              </w:rPr>
              <w:t>.</w:t>
            </w:r>
          </w:p>
          <w:p w14:paraId="29745E28" w14:textId="06F30DBE" w:rsidR="00911017" w:rsidRDefault="00863EC6" w:rsidP="00863EC6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t>Foto: Günther Spelsberg GmbH + Co. KG/</w:t>
            </w:r>
            <w:r w:rsidRPr="00E34CA5">
              <w:rPr>
                <w:rFonts w:ascii="Frutiger 57 Condensed" w:hAnsi="Frutiger 57 Condensed" w:cstheme="minorHAnsi"/>
                <w:bCs/>
                <w:sz w:val="24"/>
                <w:szCs w:val="24"/>
              </w:rPr>
              <w:t>Alina Köster Fotografie</w:t>
            </w:r>
          </w:p>
        </w:tc>
      </w:tr>
    </w:tbl>
    <w:p w14:paraId="4709E566" w14:textId="151FB48B" w:rsidR="00CB209A" w:rsidRPr="00C908BC" w:rsidRDefault="00CB209A" w:rsidP="00300810">
      <w:pPr>
        <w:tabs>
          <w:tab w:val="left" w:pos="1740"/>
        </w:tabs>
        <w:ind w:right="1134"/>
        <w:rPr>
          <w:rFonts w:ascii="Arial" w:hAnsi="Arial" w:cs="Arial"/>
          <w:sz w:val="24"/>
          <w:szCs w:val="24"/>
          <w:lang w:val="en-US"/>
        </w:rPr>
      </w:pPr>
    </w:p>
    <w:sectPr w:rsidR="00CB209A" w:rsidRPr="00C908BC" w:rsidSect="004C4879">
      <w:headerReference w:type="default" r:id="rId15"/>
      <w:footerReference w:type="default" r:id="rId16"/>
      <w:pgSz w:w="11906" w:h="16838" w:code="9"/>
      <w:pgMar w:top="2410" w:right="1418" w:bottom="1134" w:left="1418" w:header="102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FA88CD" w14:textId="77777777" w:rsidR="008E040F" w:rsidRDefault="008E040F" w:rsidP="00CB209A">
      <w:pPr>
        <w:spacing w:after="0" w:line="240" w:lineRule="auto"/>
      </w:pPr>
      <w:r>
        <w:separator/>
      </w:r>
    </w:p>
  </w:endnote>
  <w:endnote w:type="continuationSeparator" w:id="0">
    <w:p w14:paraId="62F58BED" w14:textId="77777777" w:rsidR="008E040F" w:rsidRDefault="008E040F" w:rsidP="00CB209A">
      <w:pPr>
        <w:spacing w:after="0" w:line="240" w:lineRule="auto"/>
      </w:pPr>
      <w:r>
        <w:continuationSeparator/>
      </w:r>
    </w:p>
  </w:endnote>
  <w:endnote w:type="continuationNotice" w:id="1">
    <w:p w14:paraId="5DF5FB70" w14:textId="77777777" w:rsidR="008E040F" w:rsidRDefault="008E040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Frutiger 67 Condensed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Frutiger 57 Condensed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Frutiger 55"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Frutiger 45 Light"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D72966" w14:textId="77777777" w:rsidR="00E46BEA" w:rsidRPr="003D494A" w:rsidRDefault="00E46BEA">
    <w:pPr>
      <w:pStyle w:val="Fuzeile"/>
      <w:rPr>
        <w:rFonts w:ascii="Frutiger 45 Light" w:hAnsi="Frutiger 45 Light"/>
      </w:rPr>
    </w:pPr>
    <w:r w:rsidRPr="003D494A">
      <w:rPr>
        <w:rFonts w:ascii="Frutiger 45 Light" w:hAnsi="Frutiger 45 Light"/>
        <w:sz w:val="20"/>
        <w:szCs w:val="20"/>
      </w:rPr>
      <w:t xml:space="preserve">Seite </w:t>
    </w:r>
    <w:r w:rsidR="008810BF" w:rsidRPr="003D494A">
      <w:rPr>
        <w:rFonts w:ascii="Frutiger 45 Light" w:hAnsi="Frutiger 45 Light"/>
        <w:b/>
        <w:bCs/>
        <w:sz w:val="20"/>
        <w:szCs w:val="20"/>
      </w:rPr>
      <w:fldChar w:fldCharType="begin"/>
    </w:r>
    <w:r w:rsidRPr="003D494A">
      <w:rPr>
        <w:rFonts w:ascii="Frutiger 45 Light" w:hAnsi="Frutiger 45 Light"/>
        <w:b/>
        <w:bCs/>
        <w:sz w:val="20"/>
        <w:szCs w:val="20"/>
      </w:rPr>
      <w:instrText>PAGE  \* Arabic  \* MERGEFORMAT</w:instrText>
    </w:r>
    <w:r w:rsidR="008810BF" w:rsidRPr="003D494A">
      <w:rPr>
        <w:rFonts w:ascii="Frutiger 45 Light" w:hAnsi="Frutiger 45 Light"/>
        <w:b/>
        <w:bCs/>
        <w:sz w:val="20"/>
        <w:szCs w:val="20"/>
      </w:rPr>
      <w:fldChar w:fldCharType="separate"/>
    </w:r>
    <w:r w:rsidR="00AB4218" w:rsidRPr="003D494A">
      <w:rPr>
        <w:rFonts w:ascii="Frutiger 45 Light" w:hAnsi="Frutiger 45 Light"/>
        <w:b/>
        <w:bCs/>
        <w:noProof/>
        <w:sz w:val="20"/>
        <w:szCs w:val="20"/>
      </w:rPr>
      <w:t>1</w:t>
    </w:r>
    <w:r w:rsidR="008810BF" w:rsidRPr="003D494A">
      <w:rPr>
        <w:rFonts w:ascii="Frutiger 45 Light" w:hAnsi="Frutiger 45 Light"/>
        <w:b/>
        <w:bCs/>
        <w:sz w:val="20"/>
        <w:szCs w:val="20"/>
      </w:rPr>
      <w:fldChar w:fldCharType="end"/>
    </w:r>
    <w:r w:rsidRPr="003D494A">
      <w:rPr>
        <w:rFonts w:ascii="Frutiger 45 Light" w:hAnsi="Frutiger 45 Light"/>
        <w:sz w:val="20"/>
        <w:szCs w:val="20"/>
      </w:rPr>
      <w:t xml:space="preserve"> von </w:t>
    </w:r>
    <w:r w:rsidR="00B40E9C" w:rsidRPr="003D494A">
      <w:rPr>
        <w:rFonts w:ascii="Frutiger 45 Light" w:hAnsi="Frutiger 45 Light"/>
        <w:b/>
        <w:bCs/>
        <w:noProof/>
        <w:sz w:val="20"/>
        <w:szCs w:val="20"/>
      </w:rPr>
      <w:fldChar w:fldCharType="begin"/>
    </w:r>
    <w:r w:rsidR="00B40E9C" w:rsidRPr="003D494A">
      <w:rPr>
        <w:rFonts w:ascii="Frutiger 45 Light" w:hAnsi="Frutiger 45 Light"/>
        <w:b/>
        <w:bCs/>
        <w:noProof/>
        <w:sz w:val="20"/>
        <w:szCs w:val="20"/>
      </w:rPr>
      <w:instrText>NUMPAGES  \* Arabic  \* MERGEFORMAT</w:instrText>
    </w:r>
    <w:r w:rsidR="00B40E9C" w:rsidRPr="003D494A">
      <w:rPr>
        <w:rFonts w:ascii="Frutiger 45 Light" w:hAnsi="Frutiger 45 Light"/>
        <w:b/>
        <w:bCs/>
        <w:noProof/>
        <w:sz w:val="20"/>
        <w:szCs w:val="20"/>
      </w:rPr>
      <w:fldChar w:fldCharType="separate"/>
    </w:r>
    <w:r w:rsidR="00AB4218" w:rsidRPr="003D494A">
      <w:rPr>
        <w:rFonts w:ascii="Frutiger 45 Light" w:hAnsi="Frutiger 45 Light"/>
        <w:b/>
        <w:bCs/>
        <w:noProof/>
        <w:sz w:val="20"/>
        <w:szCs w:val="20"/>
      </w:rPr>
      <w:t>1</w:t>
    </w:r>
    <w:r w:rsidR="00B40E9C" w:rsidRPr="003D494A">
      <w:rPr>
        <w:rFonts w:ascii="Frutiger 45 Light" w:hAnsi="Frutiger 45 Light"/>
        <w:b/>
        <w:bCs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7C5551" w14:textId="77777777" w:rsidR="008E040F" w:rsidRDefault="008E040F" w:rsidP="00CB209A">
      <w:pPr>
        <w:spacing w:after="0" w:line="240" w:lineRule="auto"/>
      </w:pPr>
      <w:r>
        <w:separator/>
      </w:r>
    </w:p>
  </w:footnote>
  <w:footnote w:type="continuationSeparator" w:id="0">
    <w:p w14:paraId="6CFE7284" w14:textId="77777777" w:rsidR="008E040F" w:rsidRDefault="008E040F" w:rsidP="00CB209A">
      <w:pPr>
        <w:spacing w:after="0" w:line="240" w:lineRule="auto"/>
      </w:pPr>
      <w:r>
        <w:continuationSeparator/>
      </w:r>
    </w:p>
  </w:footnote>
  <w:footnote w:type="continuationNotice" w:id="1">
    <w:p w14:paraId="4EA8A558" w14:textId="77777777" w:rsidR="008E040F" w:rsidRDefault="008E040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B1AB80" w14:textId="719E279A" w:rsidR="00CD3202" w:rsidRPr="003E01D2" w:rsidRDefault="00EB6B9C">
    <w:pPr>
      <w:pStyle w:val="Kopfzeile"/>
      <w:rPr>
        <w:rFonts w:ascii="Frutiger 55" w:hAnsi="Frutiger 55" w:cstheme="minorHAnsi"/>
        <w:color w:val="808080" w:themeColor="background1" w:themeShade="80"/>
        <w:sz w:val="44"/>
        <w:szCs w:val="44"/>
      </w:rPr>
    </w:pPr>
    <w:r>
      <w:rPr>
        <w:rFonts w:ascii="Frutiger 55" w:hAnsi="Frutiger 55" w:cstheme="minorHAnsi"/>
        <w:noProof/>
        <w:sz w:val="44"/>
        <w:szCs w:val="44"/>
        <w:lang w:eastAsia="de-DE"/>
      </w:rPr>
      <w:pict w14:anchorId="1989F04F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58.9pt;margin-top:-16.65pt;width:155.25pt;height:124.5pt;z-index:251658240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" stroked="f">
          <v:textbox style="mso-next-textbox:#_x0000_s1025">
            <w:txbxContent>
              <w:p w14:paraId="2F7FC939" w14:textId="37A68D16" w:rsidR="008C1F3D" w:rsidRDefault="00561974">
                <w:r>
                  <w:rPr>
                    <w:noProof/>
                    <w:lang w:eastAsia="de-DE"/>
                  </w:rPr>
                  <w:drawing>
                    <wp:inline distT="0" distB="0" distL="0" distR="0" wp14:anchorId="0B7F619B" wp14:editId="3C1F47A3">
                      <wp:extent cx="1724025" cy="438311"/>
                      <wp:effectExtent l="0" t="0" r="0" b="0"/>
                      <wp:docPr id="2" name="Grafik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Logo Sifatec-Briefkopf.jpg"/>
                              <pic:cNvPicPr/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780745" cy="452731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type="square"/>
        </v:shape>
      </w:pict>
    </w:r>
    <w:r w:rsidR="00F2756F" w:rsidRPr="003720F6">
      <w:rPr>
        <w:rFonts w:ascii="Frutiger 55" w:hAnsi="Frutiger 55" w:cstheme="minorHAnsi"/>
        <w:color w:val="808080" w:themeColor="background1" w:themeShade="80"/>
        <w:sz w:val="44"/>
        <w:szCs w:val="44"/>
      </w:rPr>
      <w:t>B</w:t>
    </w:r>
    <w:r w:rsidR="004E5816">
      <w:rPr>
        <w:rFonts w:ascii="Frutiger 55" w:hAnsi="Frutiger 55" w:cstheme="minorHAnsi"/>
        <w:color w:val="808080" w:themeColor="background1" w:themeShade="80"/>
        <w:sz w:val="44"/>
        <w:szCs w:val="44"/>
      </w:rPr>
      <w:t>ildunterschriften</w:t>
    </w:r>
    <w:r w:rsidR="00561974">
      <w:rPr>
        <w:rFonts w:ascii="Frutiger 55" w:hAnsi="Frutiger 55" w:cstheme="minorHAnsi"/>
        <w:color w:val="808080" w:themeColor="background1" w:themeShade="80"/>
        <w:sz w:val="44"/>
        <w:szCs w:val="44"/>
      </w:rPr>
      <w:tab/>
    </w:r>
    <w:r w:rsidR="00FB5F24" w:rsidRPr="003720F6">
      <w:rPr>
        <w:rFonts w:ascii="Frutiger 55" w:hAnsi="Frutiger 55" w:cstheme="minorHAnsi"/>
        <w:color w:val="808080" w:themeColor="background1" w:themeShade="80"/>
        <w:sz w:val="44"/>
        <w:szCs w:val="44"/>
      </w:rPr>
      <w:t xml:space="preserve">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287A36"/>
    <w:multiLevelType w:val="hybridMultilevel"/>
    <w:tmpl w:val="374A7F24"/>
    <w:lvl w:ilvl="0" w:tplc="D1E0F91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DF4A47"/>
    <w:multiLevelType w:val="hybridMultilevel"/>
    <w:tmpl w:val="A01613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0930913">
    <w:abstractNumId w:val="0"/>
  </w:num>
  <w:num w:numId="2" w16cid:durableId="3594296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228FE"/>
    <w:rsid w:val="0000721A"/>
    <w:rsid w:val="00010791"/>
    <w:rsid w:val="000118D2"/>
    <w:rsid w:val="00013190"/>
    <w:rsid w:val="00016F34"/>
    <w:rsid w:val="00021E88"/>
    <w:rsid w:val="000242ED"/>
    <w:rsid w:val="00024909"/>
    <w:rsid w:val="0003019F"/>
    <w:rsid w:val="000307A3"/>
    <w:rsid w:val="00030F0D"/>
    <w:rsid w:val="000311DE"/>
    <w:rsid w:val="00032376"/>
    <w:rsid w:val="00042C5E"/>
    <w:rsid w:val="00045EAE"/>
    <w:rsid w:val="0005455C"/>
    <w:rsid w:val="00055317"/>
    <w:rsid w:val="00062AE3"/>
    <w:rsid w:val="00062F39"/>
    <w:rsid w:val="00063BAD"/>
    <w:rsid w:val="000834C9"/>
    <w:rsid w:val="00083EBA"/>
    <w:rsid w:val="000846AF"/>
    <w:rsid w:val="00084912"/>
    <w:rsid w:val="00094C03"/>
    <w:rsid w:val="000A1058"/>
    <w:rsid w:val="000A4DA8"/>
    <w:rsid w:val="000A5E9E"/>
    <w:rsid w:val="000B3650"/>
    <w:rsid w:val="000B7107"/>
    <w:rsid w:val="000C180F"/>
    <w:rsid w:val="000C2568"/>
    <w:rsid w:val="000C41C6"/>
    <w:rsid w:val="000E317C"/>
    <w:rsid w:val="000F2D5A"/>
    <w:rsid w:val="000F4347"/>
    <w:rsid w:val="00100689"/>
    <w:rsid w:val="00104448"/>
    <w:rsid w:val="00107143"/>
    <w:rsid w:val="001117A8"/>
    <w:rsid w:val="00111D67"/>
    <w:rsid w:val="001127FF"/>
    <w:rsid w:val="001135AD"/>
    <w:rsid w:val="0011360F"/>
    <w:rsid w:val="0013069E"/>
    <w:rsid w:val="001309C7"/>
    <w:rsid w:val="00131DDB"/>
    <w:rsid w:val="00133D84"/>
    <w:rsid w:val="00133F7B"/>
    <w:rsid w:val="00134C6B"/>
    <w:rsid w:val="00141D84"/>
    <w:rsid w:val="00145C4C"/>
    <w:rsid w:val="001533AC"/>
    <w:rsid w:val="001546A4"/>
    <w:rsid w:val="001549DC"/>
    <w:rsid w:val="00160C9B"/>
    <w:rsid w:val="001738D9"/>
    <w:rsid w:val="00175AF1"/>
    <w:rsid w:val="001821E6"/>
    <w:rsid w:val="0018452A"/>
    <w:rsid w:val="00186631"/>
    <w:rsid w:val="00187118"/>
    <w:rsid w:val="001929CB"/>
    <w:rsid w:val="0019670D"/>
    <w:rsid w:val="001A39CB"/>
    <w:rsid w:val="001A4F50"/>
    <w:rsid w:val="001A659C"/>
    <w:rsid w:val="001B0212"/>
    <w:rsid w:val="001B5D49"/>
    <w:rsid w:val="001C09C4"/>
    <w:rsid w:val="001C2609"/>
    <w:rsid w:val="001D181A"/>
    <w:rsid w:val="001D1A8A"/>
    <w:rsid w:val="001D28B0"/>
    <w:rsid w:val="001D37C3"/>
    <w:rsid w:val="001D4683"/>
    <w:rsid w:val="001D51AE"/>
    <w:rsid w:val="001D7975"/>
    <w:rsid w:val="001E5D75"/>
    <w:rsid w:val="001F053E"/>
    <w:rsid w:val="001F056D"/>
    <w:rsid w:val="001F2CFD"/>
    <w:rsid w:val="002014A8"/>
    <w:rsid w:val="002168FD"/>
    <w:rsid w:val="00232EEA"/>
    <w:rsid w:val="002346F3"/>
    <w:rsid w:val="00237299"/>
    <w:rsid w:val="002420FD"/>
    <w:rsid w:val="00242D0A"/>
    <w:rsid w:val="00243106"/>
    <w:rsid w:val="00243416"/>
    <w:rsid w:val="0024407F"/>
    <w:rsid w:val="00256F7D"/>
    <w:rsid w:val="002601A0"/>
    <w:rsid w:val="00260760"/>
    <w:rsid w:val="00261AC2"/>
    <w:rsid w:val="0026268E"/>
    <w:rsid w:val="00266E65"/>
    <w:rsid w:val="00271EB2"/>
    <w:rsid w:val="00273919"/>
    <w:rsid w:val="00275E0E"/>
    <w:rsid w:val="002813FA"/>
    <w:rsid w:val="002922A5"/>
    <w:rsid w:val="0029338B"/>
    <w:rsid w:val="00294D55"/>
    <w:rsid w:val="00296441"/>
    <w:rsid w:val="002A2F72"/>
    <w:rsid w:val="002B2059"/>
    <w:rsid w:val="002B3CEA"/>
    <w:rsid w:val="002B5684"/>
    <w:rsid w:val="002D7134"/>
    <w:rsid w:val="002E25E8"/>
    <w:rsid w:val="002E6547"/>
    <w:rsid w:val="002F0FB3"/>
    <w:rsid w:val="002F1589"/>
    <w:rsid w:val="002F554E"/>
    <w:rsid w:val="002F72EE"/>
    <w:rsid w:val="002F7F70"/>
    <w:rsid w:val="00300810"/>
    <w:rsid w:val="003051D6"/>
    <w:rsid w:val="00307969"/>
    <w:rsid w:val="00311AB4"/>
    <w:rsid w:val="003145BF"/>
    <w:rsid w:val="0031791C"/>
    <w:rsid w:val="00325B3B"/>
    <w:rsid w:val="00336C51"/>
    <w:rsid w:val="00343D36"/>
    <w:rsid w:val="00360A6C"/>
    <w:rsid w:val="0036369D"/>
    <w:rsid w:val="00363A84"/>
    <w:rsid w:val="0036545D"/>
    <w:rsid w:val="00366FDD"/>
    <w:rsid w:val="00370AAF"/>
    <w:rsid w:val="003720F6"/>
    <w:rsid w:val="00383BE4"/>
    <w:rsid w:val="0038561E"/>
    <w:rsid w:val="00394465"/>
    <w:rsid w:val="0039471C"/>
    <w:rsid w:val="003A1F57"/>
    <w:rsid w:val="003A4D23"/>
    <w:rsid w:val="003A7886"/>
    <w:rsid w:val="003B0708"/>
    <w:rsid w:val="003B1D08"/>
    <w:rsid w:val="003B263D"/>
    <w:rsid w:val="003B375B"/>
    <w:rsid w:val="003C6BE0"/>
    <w:rsid w:val="003C7377"/>
    <w:rsid w:val="003D494A"/>
    <w:rsid w:val="003E01D2"/>
    <w:rsid w:val="003E641E"/>
    <w:rsid w:val="003F0715"/>
    <w:rsid w:val="003F22A9"/>
    <w:rsid w:val="003F4F27"/>
    <w:rsid w:val="003F6978"/>
    <w:rsid w:val="00400BD2"/>
    <w:rsid w:val="00402F57"/>
    <w:rsid w:val="00410528"/>
    <w:rsid w:val="00417AE5"/>
    <w:rsid w:val="004224CA"/>
    <w:rsid w:val="00423C11"/>
    <w:rsid w:val="00434DE5"/>
    <w:rsid w:val="00442874"/>
    <w:rsid w:val="00443815"/>
    <w:rsid w:val="00443C72"/>
    <w:rsid w:val="00447DD3"/>
    <w:rsid w:val="00451EEE"/>
    <w:rsid w:val="00456A9A"/>
    <w:rsid w:val="00467B48"/>
    <w:rsid w:val="00467FD6"/>
    <w:rsid w:val="004770FA"/>
    <w:rsid w:val="00477E95"/>
    <w:rsid w:val="004811AC"/>
    <w:rsid w:val="004901A9"/>
    <w:rsid w:val="004B622C"/>
    <w:rsid w:val="004C22AD"/>
    <w:rsid w:val="004C4060"/>
    <w:rsid w:val="004C4879"/>
    <w:rsid w:val="004C4B22"/>
    <w:rsid w:val="004C4F5C"/>
    <w:rsid w:val="004C5F87"/>
    <w:rsid w:val="004D122E"/>
    <w:rsid w:val="004D201D"/>
    <w:rsid w:val="004D58BD"/>
    <w:rsid w:val="004E0B17"/>
    <w:rsid w:val="004E5592"/>
    <w:rsid w:val="004E5816"/>
    <w:rsid w:val="004F118E"/>
    <w:rsid w:val="004F2251"/>
    <w:rsid w:val="004F2FC7"/>
    <w:rsid w:val="004F7010"/>
    <w:rsid w:val="005054D7"/>
    <w:rsid w:val="0050699C"/>
    <w:rsid w:val="005125E2"/>
    <w:rsid w:val="00526AB0"/>
    <w:rsid w:val="00526E44"/>
    <w:rsid w:val="0052737B"/>
    <w:rsid w:val="005303A4"/>
    <w:rsid w:val="00533372"/>
    <w:rsid w:val="00534B4A"/>
    <w:rsid w:val="005363E7"/>
    <w:rsid w:val="00540E02"/>
    <w:rsid w:val="00560212"/>
    <w:rsid w:val="00561974"/>
    <w:rsid w:val="0056551E"/>
    <w:rsid w:val="005710A4"/>
    <w:rsid w:val="00577405"/>
    <w:rsid w:val="00581BEC"/>
    <w:rsid w:val="00583C0A"/>
    <w:rsid w:val="00586A49"/>
    <w:rsid w:val="005872E9"/>
    <w:rsid w:val="005907F8"/>
    <w:rsid w:val="005933C4"/>
    <w:rsid w:val="005974BC"/>
    <w:rsid w:val="0059765F"/>
    <w:rsid w:val="005A0D6D"/>
    <w:rsid w:val="005A1A6D"/>
    <w:rsid w:val="005A6303"/>
    <w:rsid w:val="005B23E3"/>
    <w:rsid w:val="005C4BD4"/>
    <w:rsid w:val="005C6D38"/>
    <w:rsid w:val="005D7488"/>
    <w:rsid w:val="005E4108"/>
    <w:rsid w:val="005E428D"/>
    <w:rsid w:val="005E4D80"/>
    <w:rsid w:val="005E594D"/>
    <w:rsid w:val="005F0165"/>
    <w:rsid w:val="005F6024"/>
    <w:rsid w:val="005F6231"/>
    <w:rsid w:val="00604BBA"/>
    <w:rsid w:val="00607635"/>
    <w:rsid w:val="00610EFB"/>
    <w:rsid w:val="0061247D"/>
    <w:rsid w:val="006143B5"/>
    <w:rsid w:val="00616E92"/>
    <w:rsid w:val="00620CE6"/>
    <w:rsid w:val="006217A6"/>
    <w:rsid w:val="00621870"/>
    <w:rsid w:val="00622117"/>
    <w:rsid w:val="0062303C"/>
    <w:rsid w:val="0062644F"/>
    <w:rsid w:val="0063037F"/>
    <w:rsid w:val="006312AE"/>
    <w:rsid w:val="00647484"/>
    <w:rsid w:val="00653A02"/>
    <w:rsid w:val="006543C1"/>
    <w:rsid w:val="006610AF"/>
    <w:rsid w:val="00662635"/>
    <w:rsid w:val="00662776"/>
    <w:rsid w:val="0066373F"/>
    <w:rsid w:val="00665491"/>
    <w:rsid w:val="00670BE9"/>
    <w:rsid w:val="00683B85"/>
    <w:rsid w:val="00685F15"/>
    <w:rsid w:val="006863F3"/>
    <w:rsid w:val="00687AA9"/>
    <w:rsid w:val="006960C1"/>
    <w:rsid w:val="0069690F"/>
    <w:rsid w:val="006A0458"/>
    <w:rsid w:val="006A0DCF"/>
    <w:rsid w:val="006A1ABF"/>
    <w:rsid w:val="006A31CC"/>
    <w:rsid w:val="006A6C52"/>
    <w:rsid w:val="006B52CE"/>
    <w:rsid w:val="006B6BB8"/>
    <w:rsid w:val="006B7EF5"/>
    <w:rsid w:val="006C04E9"/>
    <w:rsid w:val="006C1594"/>
    <w:rsid w:val="006C264D"/>
    <w:rsid w:val="006E438A"/>
    <w:rsid w:val="006F2C83"/>
    <w:rsid w:val="006F3E9E"/>
    <w:rsid w:val="006F56A9"/>
    <w:rsid w:val="006F5FEA"/>
    <w:rsid w:val="006F7111"/>
    <w:rsid w:val="007020DF"/>
    <w:rsid w:val="00711F48"/>
    <w:rsid w:val="00712CD0"/>
    <w:rsid w:val="007132CC"/>
    <w:rsid w:val="00714FEF"/>
    <w:rsid w:val="00722850"/>
    <w:rsid w:val="007228FE"/>
    <w:rsid w:val="00730DF9"/>
    <w:rsid w:val="00741783"/>
    <w:rsid w:val="00743C4C"/>
    <w:rsid w:val="00751595"/>
    <w:rsid w:val="007545EC"/>
    <w:rsid w:val="007574D0"/>
    <w:rsid w:val="00762122"/>
    <w:rsid w:val="00763A62"/>
    <w:rsid w:val="007701A3"/>
    <w:rsid w:val="0077586A"/>
    <w:rsid w:val="0077635C"/>
    <w:rsid w:val="00776748"/>
    <w:rsid w:val="0078263B"/>
    <w:rsid w:val="00784944"/>
    <w:rsid w:val="007859FA"/>
    <w:rsid w:val="00791559"/>
    <w:rsid w:val="0079399F"/>
    <w:rsid w:val="007972BC"/>
    <w:rsid w:val="007A395A"/>
    <w:rsid w:val="007A54C6"/>
    <w:rsid w:val="007A6B7E"/>
    <w:rsid w:val="007B516E"/>
    <w:rsid w:val="007C4459"/>
    <w:rsid w:val="007C47BD"/>
    <w:rsid w:val="007C5F1E"/>
    <w:rsid w:val="007D48C1"/>
    <w:rsid w:val="007E535C"/>
    <w:rsid w:val="007F4F51"/>
    <w:rsid w:val="007F5EC1"/>
    <w:rsid w:val="007F605D"/>
    <w:rsid w:val="00801CE7"/>
    <w:rsid w:val="008022AB"/>
    <w:rsid w:val="0081329A"/>
    <w:rsid w:val="008320D4"/>
    <w:rsid w:val="00833B93"/>
    <w:rsid w:val="008351ED"/>
    <w:rsid w:val="008407D8"/>
    <w:rsid w:val="008422EF"/>
    <w:rsid w:val="00842FBD"/>
    <w:rsid w:val="00851972"/>
    <w:rsid w:val="00860E8C"/>
    <w:rsid w:val="00863EC6"/>
    <w:rsid w:val="00870A82"/>
    <w:rsid w:val="00873142"/>
    <w:rsid w:val="008810BF"/>
    <w:rsid w:val="00881BB9"/>
    <w:rsid w:val="008831A1"/>
    <w:rsid w:val="008840F4"/>
    <w:rsid w:val="008850E0"/>
    <w:rsid w:val="0088631A"/>
    <w:rsid w:val="008865EF"/>
    <w:rsid w:val="00892335"/>
    <w:rsid w:val="00894A84"/>
    <w:rsid w:val="00895929"/>
    <w:rsid w:val="008965AA"/>
    <w:rsid w:val="008A1F27"/>
    <w:rsid w:val="008A49D2"/>
    <w:rsid w:val="008A6C0D"/>
    <w:rsid w:val="008B45E6"/>
    <w:rsid w:val="008C1F3D"/>
    <w:rsid w:val="008C2E45"/>
    <w:rsid w:val="008C52FF"/>
    <w:rsid w:val="008C6B38"/>
    <w:rsid w:val="008E040F"/>
    <w:rsid w:val="008E2FAC"/>
    <w:rsid w:val="008E2FFF"/>
    <w:rsid w:val="008F2317"/>
    <w:rsid w:val="008F43DE"/>
    <w:rsid w:val="008F4C4C"/>
    <w:rsid w:val="008F7B42"/>
    <w:rsid w:val="008F7CD4"/>
    <w:rsid w:val="00901425"/>
    <w:rsid w:val="009067CD"/>
    <w:rsid w:val="00907BA5"/>
    <w:rsid w:val="00907F70"/>
    <w:rsid w:val="00911017"/>
    <w:rsid w:val="00914FDA"/>
    <w:rsid w:val="00917791"/>
    <w:rsid w:val="00920096"/>
    <w:rsid w:val="0092097E"/>
    <w:rsid w:val="00933154"/>
    <w:rsid w:val="009347A5"/>
    <w:rsid w:val="00941ED5"/>
    <w:rsid w:val="009446B1"/>
    <w:rsid w:val="00950B2E"/>
    <w:rsid w:val="009542E5"/>
    <w:rsid w:val="00954D66"/>
    <w:rsid w:val="0096401B"/>
    <w:rsid w:val="00971CDF"/>
    <w:rsid w:val="00972FC1"/>
    <w:rsid w:val="00976716"/>
    <w:rsid w:val="0097758D"/>
    <w:rsid w:val="0098101C"/>
    <w:rsid w:val="0098207E"/>
    <w:rsid w:val="00986F3C"/>
    <w:rsid w:val="00987D8C"/>
    <w:rsid w:val="00995941"/>
    <w:rsid w:val="009A1336"/>
    <w:rsid w:val="009B543E"/>
    <w:rsid w:val="009C1A5B"/>
    <w:rsid w:val="009E509A"/>
    <w:rsid w:val="009E61D5"/>
    <w:rsid w:val="009F39BE"/>
    <w:rsid w:val="009F4E71"/>
    <w:rsid w:val="00A02F8C"/>
    <w:rsid w:val="00A03C31"/>
    <w:rsid w:val="00A04F2D"/>
    <w:rsid w:val="00A10B6E"/>
    <w:rsid w:val="00A14F5D"/>
    <w:rsid w:val="00A17972"/>
    <w:rsid w:val="00A24742"/>
    <w:rsid w:val="00A249E8"/>
    <w:rsid w:val="00A27B99"/>
    <w:rsid w:val="00A31888"/>
    <w:rsid w:val="00A33F50"/>
    <w:rsid w:val="00A40087"/>
    <w:rsid w:val="00A43560"/>
    <w:rsid w:val="00A44873"/>
    <w:rsid w:val="00A47ABF"/>
    <w:rsid w:val="00A53381"/>
    <w:rsid w:val="00A53B10"/>
    <w:rsid w:val="00A66315"/>
    <w:rsid w:val="00A67F7C"/>
    <w:rsid w:val="00A7163B"/>
    <w:rsid w:val="00A73F91"/>
    <w:rsid w:val="00A741EC"/>
    <w:rsid w:val="00A8513D"/>
    <w:rsid w:val="00A85F2E"/>
    <w:rsid w:val="00A86A18"/>
    <w:rsid w:val="00A937AD"/>
    <w:rsid w:val="00A93DB2"/>
    <w:rsid w:val="00A94BBF"/>
    <w:rsid w:val="00AA5911"/>
    <w:rsid w:val="00AA5C40"/>
    <w:rsid w:val="00AB0D3A"/>
    <w:rsid w:val="00AB2485"/>
    <w:rsid w:val="00AB2FBC"/>
    <w:rsid w:val="00AB4218"/>
    <w:rsid w:val="00AB6AE7"/>
    <w:rsid w:val="00AC0C21"/>
    <w:rsid w:val="00AC1270"/>
    <w:rsid w:val="00AC1647"/>
    <w:rsid w:val="00AC2106"/>
    <w:rsid w:val="00AC2FF8"/>
    <w:rsid w:val="00AC5BA4"/>
    <w:rsid w:val="00B03D6F"/>
    <w:rsid w:val="00B07142"/>
    <w:rsid w:val="00B11B64"/>
    <w:rsid w:val="00B14C3D"/>
    <w:rsid w:val="00B2446D"/>
    <w:rsid w:val="00B24E79"/>
    <w:rsid w:val="00B24F52"/>
    <w:rsid w:val="00B25499"/>
    <w:rsid w:val="00B26DF6"/>
    <w:rsid w:val="00B31221"/>
    <w:rsid w:val="00B366AB"/>
    <w:rsid w:val="00B3676C"/>
    <w:rsid w:val="00B3708E"/>
    <w:rsid w:val="00B40482"/>
    <w:rsid w:val="00B40882"/>
    <w:rsid w:val="00B40E9C"/>
    <w:rsid w:val="00B44D88"/>
    <w:rsid w:val="00B45B6F"/>
    <w:rsid w:val="00B5118E"/>
    <w:rsid w:val="00B605AF"/>
    <w:rsid w:val="00B619EF"/>
    <w:rsid w:val="00B62A3B"/>
    <w:rsid w:val="00B66907"/>
    <w:rsid w:val="00B80982"/>
    <w:rsid w:val="00B826B7"/>
    <w:rsid w:val="00B845E2"/>
    <w:rsid w:val="00BA2CAA"/>
    <w:rsid w:val="00BA2D7A"/>
    <w:rsid w:val="00BA4B1B"/>
    <w:rsid w:val="00BA52DE"/>
    <w:rsid w:val="00BA5A1B"/>
    <w:rsid w:val="00BB0241"/>
    <w:rsid w:val="00BC425E"/>
    <w:rsid w:val="00BD0B31"/>
    <w:rsid w:val="00BD367C"/>
    <w:rsid w:val="00BD4083"/>
    <w:rsid w:val="00BE5AF6"/>
    <w:rsid w:val="00BF08AE"/>
    <w:rsid w:val="00BF1D41"/>
    <w:rsid w:val="00BF38BC"/>
    <w:rsid w:val="00BF4CC2"/>
    <w:rsid w:val="00BF5B81"/>
    <w:rsid w:val="00BF764A"/>
    <w:rsid w:val="00C076B1"/>
    <w:rsid w:val="00C12D18"/>
    <w:rsid w:val="00C17160"/>
    <w:rsid w:val="00C1796D"/>
    <w:rsid w:val="00C257A1"/>
    <w:rsid w:val="00C309AA"/>
    <w:rsid w:val="00C32618"/>
    <w:rsid w:val="00C36EAB"/>
    <w:rsid w:val="00C4034B"/>
    <w:rsid w:val="00C409EF"/>
    <w:rsid w:val="00C46541"/>
    <w:rsid w:val="00C4736E"/>
    <w:rsid w:val="00C53F62"/>
    <w:rsid w:val="00C5542F"/>
    <w:rsid w:val="00C56D96"/>
    <w:rsid w:val="00C66272"/>
    <w:rsid w:val="00C6651C"/>
    <w:rsid w:val="00C66A91"/>
    <w:rsid w:val="00C751B6"/>
    <w:rsid w:val="00C7604F"/>
    <w:rsid w:val="00C8007D"/>
    <w:rsid w:val="00C908BC"/>
    <w:rsid w:val="00C95A45"/>
    <w:rsid w:val="00CA2FEC"/>
    <w:rsid w:val="00CA60F5"/>
    <w:rsid w:val="00CA6485"/>
    <w:rsid w:val="00CB0CEC"/>
    <w:rsid w:val="00CB209A"/>
    <w:rsid w:val="00CB54A9"/>
    <w:rsid w:val="00CB5972"/>
    <w:rsid w:val="00CC010B"/>
    <w:rsid w:val="00CC02FF"/>
    <w:rsid w:val="00CC10A7"/>
    <w:rsid w:val="00CC601B"/>
    <w:rsid w:val="00CD0A1A"/>
    <w:rsid w:val="00CD3202"/>
    <w:rsid w:val="00CD45D4"/>
    <w:rsid w:val="00CD623F"/>
    <w:rsid w:val="00CE5332"/>
    <w:rsid w:val="00CE5CBE"/>
    <w:rsid w:val="00CF0D7B"/>
    <w:rsid w:val="00CF245B"/>
    <w:rsid w:val="00CF31AB"/>
    <w:rsid w:val="00CF3AE5"/>
    <w:rsid w:val="00D00A60"/>
    <w:rsid w:val="00D06542"/>
    <w:rsid w:val="00D10ED4"/>
    <w:rsid w:val="00D111B9"/>
    <w:rsid w:val="00D21F02"/>
    <w:rsid w:val="00D31ADD"/>
    <w:rsid w:val="00D32DDA"/>
    <w:rsid w:val="00D3582A"/>
    <w:rsid w:val="00D43DFB"/>
    <w:rsid w:val="00D452E6"/>
    <w:rsid w:val="00D47E79"/>
    <w:rsid w:val="00D6263C"/>
    <w:rsid w:val="00D63527"/>
    <w:rsid w:val="00D727E5"/>
    <w:rsid w:val="00D72A73"/>
    <w:rsid w:val="00D762B6"/>
    <w:rsid w:val="00D76653"/>
    <w:rsid w:val="00D76E95"/>
    <w:rsid w:val="00D813A7"/>
    <w:rsid w:val="00D81B53"/>
    <w:rsid w:val="00D82E81"/>
    <w:rsid w:val="00D83FDF"/>
    <w:rsid w:val="00D856C9"/>
    <w:rsid w:val="00D915A6"/>
    <w:rsid w:val="00D918EC"/>
    <w:rsid w:val="00DA147B"/>
    <w:rsid w:val="00DA19A3"/>
    <w:rsid w:val="00DA2BA2"/>
    <w:rsid w:val="00DA4CA9"/>
    <w:rsid w:val="00DA4DB5"/>
    <w:rsid w:val="00DA5B71"/>
    <w:rsid w:val="00DB2291"/>
    <w:rsid w:val="00DB3F3E"/>
    <w:rsid w:val="00DB5A6F"/>
    <w:rsid w:val="00DB7C9D"/>
    <w:rsid w:val="00DD3D0B"/>
    <w:rsid w:val="00DD57BE"/>
    <w:rsid w:val="00DD6FBD"/>
    <w:rsid w:val="00DE1FF4"/>
    <w:rsid w:val="00DE4E0A"/>
    <w:rsid w:val="00DE6835"/>
    <w:rsid w:val="00DF1BB3"/>
    <w:rsid w:val="00E109C8"/>
    <w:rsid w:val="00E1403D"/>
    <w:rsid w:val="00E1592D"/>
    <w:rsid w:val="00E34CA5"/>
    <w:rsid w:val="00E42C73"/>
    <w:rsid w:val="00E46BEA"/>
    <w:rsid w:val="00E46D98"/>
    <w:rsid w:val="00E5362B"/>
    <w:rsid w:val="00E64F3C"/>
    <w:rsid w:val="00E654AD"/>
    <w:rsid w:val="00E737ED"/>
    <w:rsid w:val="00E75B02"/>
    <w:rsid w:val="00E77C6E"/>
    <w:rsid w:val="00E86D2C"/>
    <w:rsid w:val="00E86D7F"/>
    <w:rsid w:val="00E90772"/>
    <w:rsid w:val="00EA3DB1"/>
    <w:rsid w:val="00EA5D41"/>
    <w:rsid w:val="00EB0FC8"/>
    <w:rsid w:val="00EB1744"/>
    <w:rsid w:val="00EB2264"/>
    <w:rsid w:val="00EB6B9C"/>
    <w:rsid w:val="00EB6DA8"/>
    <w:rsid w:val="00EC01ED"/>
    <w:rsid w:val="00EC0AC0"/>
    <w:rsid w:val="00EC5FFB"/>
    <w:rsid w:val="00EC61B5"/>
    <w:rsid w:val="00EC743D"/>
    <w:rsid w:val="00ED34A2"/>
    <w:rsid w:val="00EE73C4"/>
    <w:rsid w:val="00EF292E"/>
    <w:rsid w:val="00EF5A08"/>
    <w:rsid w:val="00F0072B"/>
    <w:rsid w:val="00F03FF6"/>
    <w:rsid w:val="00F0446E"/>
    <w:rsid w:val="00F04607"/>
    <w:rsid w:val="00F06384"/>
    <w:rsid w:val="00F07AAF"/>
    <w:rsid w:val="00F129B7"/>
    <w:rsid w:val="00F16449"/>
    <w:rsid w:val="00F2169C"/>
    <w:rsid w:val="00F2756F"/>
    <w:rsid w:val="00F32EA3"/>
    <w:rsid w:val="00F5100E"/>
    <w:rsid w:val="00F54626"/>
    <w:rsid w:val="00F5464A"/>
    <w:rsid w:val="00F6028B"/>
    <w:rsid w:val="00F6450A"/>
    <w:rsid w:val="00F712E1"/>
    <w:rsid w:val="00F721C3"/>
    <w:rsid w:val="00F76D1A"/>
    <w:rsid w:val="00F77434"/>
    <w:rsid w:val="00F77BC9"/>
    <w:rsid w:val="00F8434D"/>
    <w:rsid w:val="00F8645B"/>
    <w:rsid w:val="00F925DA"/>
    <w:rsid w:val="00F95EB7"/>
    <w:rsid w:val="00FA0825"/>
    <w:rsid w:val="00FA425A"/>
    <w:rsid w:val="00FA44C7"/>
    <w:rsid w:val="00FA4E63"/>
    <w:rsid w:val="00FA6AF0"/>
    <w:rsid w:val="00FB201C"/>
    <w:rsid w:val="00FB5F24"/>
    <w:rsid w:val="00FB74A6"/>
    <w:rsid w:val="00FC363D"/>
    <w:rsid w:val="00FC4216"/>
    <w:rsid w:val="00FC6B16"/>
    <w:rsid w:val="00FD39F2"/>
    <w:rsid w:val="00FE0B57"/>
    <w:rsid w:val="00FE192F"/>
    <w:rsid w:val="00FE4B01"/>
    <w:rsid w:val="00FE7ED6"/>
    <w:rsid w:val="00FF0985"/>
    <w:rsid w:val="00FF0DA3"/>
    <w:rsid w:val="00FF2475"/>
    <w:rsid w:val="00FF28CC"/>
    <w:rsid w:val="00FF328E"/>
    <w:rsid w:val="0572C97A"/>
    <w:rsid w:val="1005E6CF"/>
    <w:rsid w:val="1110FA7D"/>
    <w:rsid w:val="124C98B5"/>
    <w:rsid w:val="2B57F180"/>
    <w:rsid w:val="5E1C04AB"/>
    <w:rsid w:val="655034D8"/>
    <w:rsid w:val="709D46B7"/>
    <w:rsid w:val="7186A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E78517"/>
  <w15:docId w15:val="{DA615024-CFD3-436A-A3F3-3E2E7DC78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E5592"/>
  </w:style>
  <w:style w:type="paragraph" w:styleId="berschrift3">
    <w:name w:val="heading 3"/>
    <w:basedOn w:val="Standard"/>
    <w:next w:val="Standard"/>
    <w:link w:val="berschrift3Zchn"/>
    <w:uiPriority w:val="9"/>
    <w:qFormat/>
    <w:rsid w:val="00CB209A"/>
    <w:pPr>
      <w:keepNext/>
      <w:spacing w:after="0" w:line="240" w:lineRule="auto"/>
      <w:outlineLvl w:val="2"/>
    </w:pPr>
    <w:rPr>
      <w:rFonts w:ascii="Arial" w:eastAsia="Times New Roman" w:hAnsi="Arial" w:cs="Times New Roman"/>
      <w:b/>
      <w:bCs/>
      <w:color w:val="020268"/>
      <w:sz w:val="16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B2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B209A"/>
  </w:style>
  <w:style w:type="paragraph" w:styleId="Fuzeile">
    <w:name w:val="footer"/>
    <w:basedOn w:val="Standard"/>
    <w:link w:val="FuzeileZchn"/>
    <w:uiPriority w:val="99"/>
    <w:unhideWhenUsed/>
    <w:rsid w:val="00CB2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B209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2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209A"/>
    <w:rPr>
      <w:rFonts w:ascii="Tahoma" w:hAnsi="Tahoma" w:cs="Tahoma"/>
      <w:sz w:val="16"/>
      <w:szCs w:val="1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B209A"/>
    <w:rPr>
      <w:rFonts w:ascii="Arial" w:eastAsia="Times New Roman" w:hAnsi="Arial" w:cs="Times New Roman"/>
      <w:b/>
      <w:bCs/>
      <w:color w:val="020268"/>
      <w:sz w:val="16"/>
      <w:szCs w:val="20"/>
      <w:lang w:eastAsia="de-DE"/>
    </w:rPr>
  </w:style>
  <w:style w:type="paragraph" w:styleId="Textkrper">
    <w:name w:val="Body Text"/>
    <w:basedOn w:val="Standard"/>
    <w:link w:val="TextkrperZchn"/>
    <w:rsid w:val="00CB209A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color w:val="000000"/>
      <w:sz w:val="18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CB209A"/>
    <w:rPr>
      <w:rFonts w:ascii="Verdana" w:eastAsia="Times New Roman" w:hAnsi="Verdana" w:cs="Times New Roman"/>
      <w:color w:val="000000"/>
      <w:sz w:val="18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FA6AF0"/>
    <w:pPr>
      <w:ind w:left="720"/>
      <w:contextualSpacing/>
    </w:pPr>
  </w:style>
  <w:style w:type="paragraph" w:styleId="berarbeitung">
    <w:name w:val="Revision"/>
    <w:hidden/>
    <w:uiPriority w:val="99"/>
    <w:semiHidden/>
    <w:rsid w:val="00604BBA"/>
    <w:pPr>
      <w:spacing w:after="0" w:line="240" w:lineRule="auto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604BB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604BB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604BBA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04BB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04BB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869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81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20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85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892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88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31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569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ED041EC771F47B2E8EA8459A119DC" ma:contentTypeVersion="18" ma:contentTypeDescription="Ein neues Dokument erstellen." ma:contentTypeScope="" ma:versionID="ca5aa1f20426156ff62aab4a2137a163">
  <xsd:schema xmlns:xsd="http://www.w3.org/2001/XMLSchema" xmlns:xs="http://www.w3.org/2001/XMLSchema" xmlns:p="http://schemas.microsoft.com/office/2006/metadata/properties" xmlns:ns2="da083add-181d-43df-886d-9d921766fa82" xmlns:ns3="07ad3ed2-19d9-44f2-8773-6e6d7e5ee040" targetNamespace="http://schemas.microsoft.com/office/2006/metadata/properties" ma:root="true" ma:fieldsID="d7f2de36e79074702ecbe95dd4841497" ns2:_="" ns3:_="">
    <xsd:import namespace="da083add-181d-43df-886d-9d921766fa82"/>
    <xsd:import namespace="07ad3ed2-19d9-44f2-8773-6e6d7e5ee0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83add-181d-43df-886d-9d921766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eb16cc8-6989-433b-b2e9-f0d2c598db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d3ed2-19d9-44f2-8773-6e6d7e5ee04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6146127-5715-4ee7-9b7e-eaad48d1dbbb}" ma:internalName="TaxCatchAll" ma:showField="CatchAllData" ma:web="07ad3ed2-19d9-44f2-8773-6e6d7e5ee0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ad3ed2-19d9-44f2-8773-6e6d7e5ee040" xsi:nil="true"/>
    <lcf76f155ced4ddcb4097134ff3c332f xmlns="da083add-181d-43df-886d-9d921766fa82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3363C89-ECAD-41CD-B369-C2E55C4F6B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083add-181d-43df-886d-9d921766fa82"/>
    <ds:schemaRef ds:uri="07ad3ed2-19d9-44f2-8773-6e6d7e5ee0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7F58B41-F0D2-4873-89A8-E5E31F318EFA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07ad3ed2-19d9-44f2-8773-6e6d7e5ee040"/>
    <ds:schemaRef ds:uri="http://schemas.openxmlformats.org/package/2006/metadata/core-properties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da083add-181d-43df-886d-9d921766fa82"/>
  </ds:schemaRefs>
</ds:datastoreItem>
</file>

<file path=customXml/itemProps3.xml><?xml version="1.0" encoding="utf-8"?>
<ds:datastoreItem xmlns:ds="http://schemas.openxmlformats.org/officeDocument/2006/customXml" ds:itemID="{F7471559-97EB-4C87-BCDA-FFCAEE80B1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224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heinz</dc:creator>
  <cp:keywords/>
  <cp:lastModifiedBy>Anna Tiffe</cp:lastModifiedBy>
  <cp:revision>2</cp:revision>
  <cp:lastPrinted>2018-11-23T08:44:00Z</cp:lastPrinted>
  <dcterms:created xsi:type="dcterms:W3CDTF">2024-08-05T11:44:00Z</dcterms:created>
  <dcterms:modified xsi:type="dcterms:W3CDTF">2024-08-05T11:44:00Z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0x0101005A8ED041EC771F47B2E8EA8459A119DC</vt:lpwstr>
  </property>
  <property fmtid="{D5CDD505-2E9C-101B-9397-08002B2CF9AE}" pid="3" name="MediaServiceImageTags">
    <vt:lpwstr/>
  </property>
</Properties>
</file>