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6293F" w14:textId="3E7F8579" w:rsidR="00B34D2F" w:rsidRDefault="00AB5E3F" w:rsidP="007272B9">
      <w:pPr>
        <w:tabs>
          <w:tab w:val="left" w:pos="7936"/>
        </w:tabs>
        <w:ind w:right="1134"/>
        <w:rPr>
          <w:rFonts w:ascii="Frutiger 65" w:hAnsi="Frutiger 65" w:cstheme="minorHAnsi"/>
          <w:b/>
          <w:sz w:val="32"/>
          <w:szCs w:val="32"/>
        </w:rPr>
      </w:pPr>
      <w:r>
        <w:rPr>
          <w:rFonts w:ascii="Frutiger 65" w:hAnsi="Frutiger 65" w:cstheme="minorHAnsi"/>
          <w:b/>
          <w:sz w:val="32"/>
          <w:szCs w:val="32"/>
        </w:rPr>
        <w:t>D</w:t>
      </w:r>
      <w:r w:rsidR="00DF1DD7">
        <w:rPr>
          <w:rFonts w:ascii="Frutiger 65" w:hAnsi="Frutiger 65" w:cstheme="minorHAnsi"/>
          <w:b/>
          <w:sz w:val="32"/>
          <w:szCs w:val="32"/>
        </w:rPr>
        <w:t xml:space="preserve">rinnen </w:t>
      </w:r>
      <w:r>
        <w:rPr>
          <w:rFonts w:ascii="Frutiger 65" w:hAnsi="Frutiger 65" w:cstheme="minorHAnsi"/>
          <w:b/>
          <w:sz w:val="32"/>
          <w:szCs w:val="32"/>
        </w:rPr>
        <w:t>wie</w:t>
      </w:r>
      <w:r w:rsidR="00DF1DD7">
        <w:rPr>
          <w:rFonts w:ascii="Frutiger 65" w:hAnsi="Frutiger 65" w:cstheme="minorHAnsi"/>
          <w:b/>
          <w:sz w:val="32"/>
          <w:szCs w:val="32"/>
        </w:rPr>
        <w:t xml:space="preserve"> draußen</w:t>
      </w:r>
      <w:r>
        <w:rPr>
          <w:rFonts w:ascii="Frutiger 65" w:hAnsi="Frutiger 65" w:cstheme="minorHAnsi"/>
          <w:b/>
          <w:sz w:val="32"/>
          <w:szCs w:val="32"/>
        </w:rPr>
        <w:t xml:space="preserve"> dicht und robust</w:t>
      </w:r>
    </w:p>
    <w:p w14:paraId="02C0D8B9" w14:textId="4B0AE48E" w:rsidR="00CB209A" w:rsidRPr="001E4CE5" w:rsidRDefault="00DF1DD7" w:rsidP="007272B9">
      <w:pPr>
        <w:tabs>
          <w:tab w:val="left" w:pos="7936"/>
        </w:tabs>
        <w:ind w:right="1134"/>
        <w:rPr>
          <w:rFonts w:ascii="Frutiger 65" w:hAnsi="Frutiger 65" w:cstheme="minorHAnsi"/>
          <w:b/>
          <w:sz w:val="32"/>
          <w:szCs w:val="32"/>
        </w:rPr>
      </w:pPr>
      <w:r>
        <w:rPr>
          <w:rFonts w:ascii="Frutiger 65" w:hAnsi="Frutiger 65" w:cstheme="minorHAnsi"/>
          <w:b/>
          <w:sz w:val="32"/>
          <w:szCs w:val="32"/>
        </w:rPr>
        <w:t>GEOS Schalt</w:t>
      </w:r>
      <w:r w:rsidR="00C47FD6">
        <w:rPr>
          <w:rFonts w:ascii="Frutiger 65" w:hAnsi="Frutiger 65" w:cstheme="minorHAnsi"/>
          <w:b/>
          <w:sz w:val="32"/>
          <w:szCs w:val="32"/>
        </w:rPr>
        <w:t>schränke</w:t>
      </w:r>
      <w:r>
        <w:rPr>
          <w:rFonts w:ascii="Frutiger 65" w:hAnsi="Frutiger 65" w:cstheme="minorHAnsi"/>
          <w:b/>
          <w:sz w:val="32"/>
          <w:szCs w:val="32"/>
        </w:rPr>
        <w:t xml:space="preserve"> vo</w:t>
      </w:r>
      <w:r w:rsidR="00307093">
        <w:rPr>
          <w:rFonts w:ascii="Frutiger 65" w:hAnsi="Frutiger 65" w:cstheme="minorHAnsi"/>
          <w:b/>
          <w:sz w:val="32"/>
          <w:szCs w:val="32"/>
        </w:rPr>
        <w:t>n</w:t>
      </w:r>
      <w:r>
        <w:rPr>
          <w:rFonts w:ascii="Frutiger 65" w:hAnsi="Frutiger 65" w:cstheme="minorHAnsi"/>
          <w:b/>
          <w:sz w:val="32"/>
          <w:szCs w:val="32"/>
        </w:rPr>
        <w:t xml:space="preserve"> Spelsberg </w:t>
      </w:r>
      <w:r w:rsidR="00A96A13">
        <w:rPr>
          <w:rFonts w:ascii="Frutiger 65" w:hAnsi="Frutiger 65" w:cstheme="minorHAnsi"/>
          <w:b/>
          <w:sz w:val="32"/>
          <w:szCs w:val="32"/>
        </w:rPr>
        <w:t>trotz</w:t>
      </w:r>
      <w:r w:rsidR="00646C45">
        <w:rPr>
          <w:rFonts w:ascii="Frutiger 65" w:hAnsi="Frutiger 65" w:cstheme="minorHAnsi"/>
          <w:b/>
          <w:sz w:val="32"/>
          <w:szCs w:val="32"/>
        </w:rPr>
        <w:t>en auch</w:t>
      </w:r>
      <w:r w:rsidR="00A96A13">
        <w:rPr>
          <w:rFonts w:ascii="Frutiger 65" w:hAnsi="Frutiger 65" w:cstheme="minorHAnsi"/>
          <w:b/>
          <w:sz w:val="32"/>
          <w:szCs w:val="32"/>
        </w:rPr>
        <w:t xml:space="preserve"> rauen Anforderungen </w:t>
      </w:r>
      <w:r>
        <w:rPr>
          <w:rFonts w:ascii="Frutiger 65" w:hAnsi="Frutiger 65" w:cstheme="minorHAnsi"/>
          <w:b/>
          <w:sz w:val="32"/>
          <w:szCs w:val="32"/>
        </w:rPr>
        <w:t xml:space="preserve"> </w:t>
      </w:r>
    </w:p>
    <w:p w14:paraId="3B46DFE3" w14:textId="77777777" w:rsidR="00CB209A" w:rsidRPr="001E4CE5" w:rsidRDefault="00CB209A">
      <w:pPr>
        <w:rPr>
          <w:rFonts w:ascii="Frutiger 65" w:hAnsi="Frutiger 65" w:cstheme="minorHAnsi"/>
        </w:rPr>
      </w:pPr>
    </w:p>
    <w:p w14:paraId="2907E787" w14:textId="403B9CA7" w:rsidR="002D4165" w:rsidRPr="003D7903" w:rsidRDefault="00B34D2F" w:rsidP="001309C7">
      <w:pPr>
        <w:spacing w:after="0" w:line="360" w:lineRule="auto"/>
        <w:ind w:right="1134"/>
        <w:rPr>
          <w:rFonts w:ascii="Frutiger 57 Condensed" w:hAnsi="Frutiger 57 Condensed" w:cstheme="minorHAnsi"/>
          <w:b/>
          <w:color w:val="000000" w:themeColor="text1"/>
          <w:sz w:val="24"/>
          <w:szCs w:val="24"/>
        </w:rPr>
      </w:pPr>
      <w:r>
        <w:rPr>
          <w:rFonts w:ascii="Frutiger 57 Condensed" w:hAnsi="Frutiger 57 Condensed" w:cstheme="minorHAnsi"/>
          <w:b/>
          <w:sz w:val="24"/>
          <w:szCs w:val="24"/>
        </w:rPr>
        <w:t>Schalksmühle</w:t>
      </w:r>
      <w:r w:rsidR="009C0558">
        <w:rPr>
          <w:rFonts w:ascii="Frutiger 57 Condensed" w:hAnsi="Frutiger 57 Condensed" w:cstheme="minorHAnsi"/>
          <w:b/>
          <w:sz w:val="24"/>
          <w:szCs w:val="24"/>
        </w:rPr>
        <w:t>, 10. März</w:t>
      </w:r>
      <w:bookmarkStart w:id="0" w:name="_GoBack"/>
      <w:bookmarkEnd w:id="0"/>
      <w:r w:rsidR="006A0440" w:rsidRPr="001E4CE5">
        <w:rPr>
          <w:rFonts w:ascii="Frutiger 57 Condensed" w:hAnsi="Frutiger 57 Condensed" w:cstheme="minorHAnsi"/>
          <w:b/>
          <w:sz w:val="24"/>
          <w:szCs w:val="24"/>
        </w:rPr>
        <w:t xml:space="preserve"> </w:t>
      </w:r>
      <w:r w:rsidR="00CB209A" w:rsidRPr="001E4CE5">
        <w:rPr>
          <w:rFonts w:ascii="Frutiger 57 Condensed" w:hAnsi="Frutiger 57 Condensed" w:cstheme="minorHAnsi"/>
          <w:b/>
          <w:sz w:val="24"/>
          <w:szCs w:val="24"/>
        </w:rPr>
        <w:t>20</w:t>
      </w:r>
      <w:r w:rsidR="002C5BF8">
        <w:rPr>
          <w:rFonts w:ascii="Frutiger 57 Condensed" w:hAnsi="Frutiger 57 Condensed" w:cstheme="minorHAnsi"/>
          <w:b/>
          <w:sz w:val="24"/>
          <w:szCs w:val="24"/>
        </w:rPr>
        <w:t>20</w:t>
      </w:r>
      <w:r w:rsidR="00CB209A" w:rsidRPr="001E4CE5">
        <w:rPr>
          <w:rFonts w:ascii="Frutiger 57 Condensed" w:hAnsi="Frutiger 57 Condensed" w:cstheme="minorHAnsi"/>
          <w:b/>
          <w:sz w:val="24"/>
          <w:szCs w:val="24"/>
        </w:rPr>
        <w:t xml:space="preserve">. </w:t>
      </w:r>
      <w:r w:rsidR="003D7903">
        <w:rPr>
          <w:rFonts w:ascii="Frutiger 57 Condensed" w:hAnsi="Frutiger 57 Condensed" w:cstheme="minorHAnsi"/>
          <w:b/>
          <w:color w:val="000000" w:themeColor="text1"/>
          <w:sz w:val="24"/>
          <w:szCs w:val="24"/>
        </w:rPr>
        <w:t>Vor allem</w:t>
      </w:r>
      <w:r w:rsidR="00DF1DD7" w:rsidRPr="003D7903">
        <w:rPr>
          <w:rFonts w:ascii="Frutiger 57 Condensed" w:hAnsi="Frutiger 57 Condensed" w:cstheme="minorHAnsi"/>
          <w:b/>
          <w:color w:val="000000" w:themeColor="text1"/>
          <w:sz w:val="24"/>
          <w:szCs w:val="24"/>
        </w:rPr>
        <w:t xml:space="preserve"> dann, wenn </w:t>
      </w:r>
      <w:r w:rsidR="00646C45" w:rsidRPr="003D7903">
        <w:rPr>
          <w:rFonts w:ascii="Frutiger 57 Condensed" w:hAnsi="Frutiger 57 Condensed" w:cstheme="minorHAnsi"/>
          <w:b/>
          <w:color w:val="000000" w:themeColor="text1"/>
          <w:sz w:val="24"/>
          <w:szCs w:val="24"/>
        </w:rPr>
        <w:t xml:space="preserve">Betriebsmittel </w:t>
      </w:r>
      <w:r w:rsidR="00DF1DD7" w:rsidRPr="003D7903">
        <w:rPr>
          <w:rFonts w:ascii="Frutiger 57 Condensed" w:hAnsi="Frutiger 57 Condensed" w:cstheme="minorHAnsi"/>
          <w:b/>
          <w:color w:val="000000" w:themeColor="text1"/>
          <w:sz w:val="24"/>
          <w:szCs w:val="24"/>
        </w:rPr>
        <w:t xml:space="preserve">im Freien installiert werden sollen, gibt es zahlreiche Einflussfaktoren zu </w:t>
      </w:r>
      <w:r w:rsidR="003D7903">
        <w:rPr>
          <w:rFonts w:ascii="Frutiger 57 Condensed" w:hAnsi="Frutiger 57 Condensed" w:cstheme="minorHAnsi"/>
          <w:b/>
          <w:color w:val="000000" w:themeColor="text1"/>
          <w:sz w:val="24"/>
          <w:szCs w:val="24"/>
        </w:rPr>
        <w:t>berücksichtigen</w:t>
      </w:r>
      <w:r w:rsidR="00DF1DD7" w:rsidRPr="003D7903">
        <w:rPr>
          <w:rFonts w:ascii="Frutiger 57 Condensed" w:hAnsi="Frutiger 57 Condensed" w:cstheme="minorHAnsi"/>
          <w:b/>
          <w:color w:val="000000" w:themeColor="text1"/>
          <w:sz w:val="24"/>
          <w:szCs w:val="24"/>
        </w:rPr>
        <w:t>. Dazu gehören starke Temperaturschwank</w:t>
      </w:r>
      <w:r w:rsidR="000E08AC">
        <w:rPr>
          <w:rFonts w:ascii="Frutiger 57 Condensed" w:hAnsi="Frutiger 57 Condensed" w:cstheme="minorHAnsi"/>
          <w:b/>
          <w:color w:val="000000" w:themeColor="text1"/>
          <w:sz w:val="24"/>
          <w:szCs w:val="24"/>
        </w:rPr>
        <w:t>ungen</w:t>
      </w:r>
      <w:r w:rsidR="00DF1DD7" w:rsidRPr="003D7903">
        <w:rPr>
          <w:rFonts w:ascii="Frutiger 57 Condensed" w:hAnsi="Frutiger 57 Condensed" w:cstheme="minorHAnsi"/>
          <w:b/>
          <w:color w:val="000000" w:themeColor="text1"/>
          <w:sz w:val="24"/>
          <w:szCs w:val="24"/>
        </w:rPr>
        <w:t xml:space="preserve"> und UV-Strahlung ebenso wie </w:t>
      </w:r>
      <w:r w:rsidR="00E06A75" w:rsidRPr="003D7903">
        <w:rPr>
          <w:rFonts w:ascii="Frutiger 57 Condensed" w:hAnsi="Frutiger 57 Condensed" w:cstheme="minorHAnsi"/>
          <w:b/>
          <w:color w:val="000000" w:themeColor="text1"/>
          <w:sz w:val="24"/>
          <w:szCs w:val="24"/>
        </w:rPr>
        <w:t>Feuchtigkeit durch Regen,</w:t>
      </w:r>
      <w:r w:rsidR="000E08AC">
        <w:rPr>
          <w:rFonts w:ascii="Frutiger 57 Condensed" w:hAnsi="Frutiger 57 Condensed" w:cstheme="minorHAnsi"/>
          <w:b/>
          <w:color w:val="000000" w:themeColor="text1"/>
          <w:sz w:val="24"/>
          <w:szCs w:val="24"/>
        </w:rPr>
        <w:t xml:space="preserve"> Wind,</w:t>
      </w:r>
      <w:r w:rsidR="00E06A75" w:rsidRPr="003D7903">
        <w:rPr>
          <w:rFonts w:ascii="Frutiger 57 Condensed" w:hAnsi="Frutiger 57 Condensed" w:cstheme="minorHAnsi"/>
          <w:b/>
          <w:color w:val="000000" w:themeColor="text1"/>
          <w:sz w:val="24"/>
          <w:szCs w:val="24"/>
        </w:rPr>
        <w:t xml:space="preserve"> Schnee und Eis</w:t>
      </w:r>
      <w:r w:rsidR="00DF1DD7" w:rsidRPr="003D7903">
        <w:rPr>
          <w:rFonts w:ascii="Frutiger 57 Condensed" w:hAnsi="Frutiger 57 Condensed" w:cstheme="minorHAnsi"/>
          <w:b/>
          <w:color w:val="000000" w:themeColor="text1"/>
          <w:sz w:val="24"/>
          <w:szCs w:val="24"/>
        </w:rPr>
        <w:t xml:space="preserve">. Doch auch im Innenbereich </w:t>
      </w:r>
      <w:r w:rsidR="00E06A75" w:rsidRPr="003D7903">
        <w:rPr>
          <w:rFonts w:ascii="Frutiger 57 Condensed" w:hAnsi="Frutiger 57 Condensed" w:cstheme="minorHAnsi"/>
          <w:b/>
          <w:color w:val="000000" w:themeColor="text1"/>
          <w:sz w:val="24"/>
          <w:szCs w:val="24"/>
        </w:rPr>
        <w:t>kann das Material</w:t>
      </w:r>
      <w:r w:rsidR="00DF1DD7" w:rsidRPr="003D7903">
        <w:rPr>
          <w:rFonts w:ascii="Frutiger 57 Condensed" w:hAnsi="Frutiger 57 Condensed" w:cstheme="minorHAnsi"/>
          <w:b/>
          <w:color w:val="000000" w:themeColor="text1"/>
          <w:sz w:val="24"/>
          <w:szCs w:val="24"/>
        </w:rPr>
        <w:t xml:space="preserve"> </w:t>
      </w:r>
      <w:r w:rsidR="00E06A75" w:rsidRPr="003D7903">
        <w:rPr>
          <w:rFonts w:ascii="Frutiger 57 Condensed" w:hAnsi="Frutiger 57 Condensed" w:cstheme="minorHAnsi"/>
          <w:b/>
          <w:color w:val="000000" w:themeColor="text1"/>
          <w:sz w:val="24"/>
          <w:szCs w:val="24"/>
        </w:rPr>
        <w:t>aufgrund von erhöhten Schadstoffanteilen und chemische</w:t>
      </w:r>
      <w:r w:rsidR="003D7903">
        <w:rPr>
          <w:rFonts w:ascii="Frutiger 57 Condensed" w:hAnsi="Frutiger 57 Condensed" w:cstheme="minorHAnsi"/>
          <w:b/>
          <w:color w:val="000000" w:themeColor="text1"/>
          <w:sz w:val="24"/>
          <w:szCs w:val="24"/>
        </w:rPr>
        <w:t>n</w:t>
      </w:r>
      <w:r w:rsidR="003D7903" w:rsidRPr="003D7903">
        <w:rPr>
          <w:rFonts w:ascii="Frutiger 57 Condensed" w:hAnsi="Frutiger 57 Condensed" w:cstheme="minorHAnsi"/>
          <w:b/>
          <w:color w:val="000000" w:themeColor="text1"/>
          <w:sz w:val="24"/>
          <w:szCs w:val="24"/>
        </w:rPr>
        <w:t xml:space="preserve"> Einwirkungen</w:t>
      </w:r>
      <w:r w:rsidR="0022100A">
        <w:rPr>
          <w:rFonts w:ascii="Frutiger 57 Condensed" w:hAnsi="Frutiger 57 Condensed" w:cstheme="minorHAnsi"/>
          <w:b/>
          <w:color w:val="000000" w:themeColor="text1"/>
          <w:sz w:val="24"/>
          <w:szCs w:val="24"/>
        </w:rPr>
        <w:t>,</w:t>
      </w:r>
      <w:r w:rsidR="003D7903" w:rsidRPr="003D7903">
        <w:rPr>
          <w:rFonts w:ascii="Frutiger 57 Condensed" w:hAnsi="Frutiger 57 Condensed" w:cstheme="minorHAnsi"/>
          <w:b/>
          <w:color w:val="000000" w:themeColor="text1"/>
          <w:sz w:val="24"/>
          <w:szCs w:val="24"/>
        </w:rPr>
        <w:t xml:space="preserve"> </w:t>
      </w:r>
      <w:r w:rsidR="00E06A75" w:rsidRPr="003D7903">
        <w:rPr>
          <w:rFonts w:ascii="Frutiger 57 Condensed" w:hAnsi="Frutiger 57 Condensed" w:cstheme="minorHAnsi"/>
          <w:b/>
          <w:color w:val="000000" w:themeColor="text1"/>
          <w:sz w:val="24"/>
          <w:szCs w:val="24"/>
        </w:rPr>
        <w:t xml:space="preserve">etwa </w:t>
      </w:r>
      <w:r w:rsidR="003D7903" w:rsidRPr="003D7903">
        <w:rPr>
          <w:rFonts w:ascii="Frutiger 57 Condensed" w:hAnsi="Frutiger 57 Condensed" w:cstheme="minorHAnsi"/>
          <w:b/>
          <w:color w:val="000000" w:themeColor="text1"/>
          <w:sz w:val="24"/>
          <w:szCs w:val="24"/>
        </w:rPr>
        <w:t>durch</w:t>
      </w:r>
      <w:r w:rsidR="00E06A75" w:rsidRPr="003D7903">
        <w:rPr>
          <w:rFonts w:ascii="Frutiger 57 Condensed" w:hAnsi="Frutiger 57 Condensed" w:cstheme="minorHAnsi"/>
          <w:b/>
          <w:color w:val="000000" w:themeColor="text1"/>
          <w:sz w:val="24"/>
          <w:szCs w:val="24"/>
        </w:rPr>
        <w:t xml:space="preserve"> Öle und Fette</w:t>
      </w:r>
      <w:r w:rsidR="0022100A">
        <w:rPr>
          <w:rFonts w:ascii="Frutiger 57 Condensed" w:hAnsi="Frutiger 57 Condensed" w:cstheme="minorHAnsi"/>
          <w:b/>
          <w:color w:val="000000" w:themeColor="text1"/>
          <w:sz w:val="24"/>
          <w:szCs w:val="24"/>
        </w:rPr>
        <w:t>,</w:t>
      </w:r>
      <w:r w:rsidR="00E06A75" w:rsidRPr="003D7903">
        <w:rPr>
          <w:rFonts w:ascii="Frutiger 57 Condensed" w:hAnsi="Frutiger 57 Condensed" w:cstheme="minorHAnsi"/>
          <w:b/>
          <w:color w:val="000000" w:themeColor="text1"/>
          <w:sz w:val="24"/>
          <w:szCs w:val="24"/>
        </w:rPr>
        <w:t xml:space="preserve"> Schaden nehmen. Die Leergehäuse und S</w:t>
      </w:r>
      <w:r w:rsidR="00646C45" w:rsidRPr="003D7903">
        <w:rPr>
          <w:rFonts w:ascii="Frutiger 57 Condensed" w:hAnsi="Frutiger 57 Condensed" w:cstheme="minorHAnsi"/>
          <w:b/>
          <w:color w:val="000000" w:themeColor="text1"/>
          <w:sz w:val="24"/>
          <w:szCs w:val="24"/>
        </w:rPr>
        <w:t>chaltsc</w:t>
      </w:r>
      <w:r w:rsidR="00E06A75" w:rsidRPr="003D7903">
        <w:rPr>
          <w:rFonts w:ascii="Frutiger 57 Condensed" w:hAnsi="Frutiger 57 Condensed" w:cstheme="minorHAnsi"/>
          <w:b/>
          <w:color w:val="000000" w:themeColor="text1"/>
          <w:sz w:val="24"/>
          <w:szCs w:val="24"/>
        </w:rPr>
        <w:t xml:space="preserve">hränke </w:t>
      </w:r>
      <w:r w:rsidR="00646C45" w:rsidRPr="003D7903">
        <w:rPr>
          <w:rFonts w:ascii="Frutiger 57 Condensed" w:hAnsi="Frutiger 57 Condensed" w:cstheme="minorHAnsi"/>
          <w:b/>
          <w:color w:val="000000" w:themeColor="text1"/>
          <w:sz w:val="24"/>
          <w:szCs w:val="24"/>
        </w:rPr>
        <w:t xml:space="preserve">der Produktlinie GEOS </w:t>
      </w:r>
      <w:r w:rsidR="00E06A75" w:rsidRPr="003D7903">
        <w:rPr>
          <w:rFonts w:ascii="Frutiger 57 Condensed" w:hAnsi="Frutiger 57 Condensed" w:cstheme="minorHAnsi"/>
          <w:b/>
          <w:color w:val="000000" w:themeColor="text1"/>
          <w:sz w:val="24"/>
          <w:szCs w:val="24"/>
        </w:rPr>
        <w:t xml:space="preserve">von Spelsberg sind aus robustem Polycarbonat gefertigt </w:t>
      </w:r>
      <w:r w:rsidR="00E659AF" w:rsidRPr="003D7903">
        <w:rPr>
          <w:rFonts w:ascii="Frutiger 57 Condensed" w:hAnsi="Frutiger 57 Condensed" w:cstheme="minorHAnsi"/>
          <w:b/>
          <w:color w:val="000000" w:themeColor="text1"/>
          <w:sz w:val="24"/>
          <w:szCs w:val="24"/>
        </w:rPr>
        <w:t>und halten all dem dauerhaft stand</w:t>
      </w:r>
      <w:r w:rsidR="00E06A75" w:rsidRPr="003D7903">
        <w:rPr>
          <w:rFonts w:ascii="Frutiger 57 Condensed" w:hAnsi="Frutiger 57 Condensed" w:cstheme="minorHAnsi"/>
          <w:b/>
          <w:color w:val="000000" w:themeColor="text1"/>
          <w:sz w:val="24"/>
          <w:szCs w:val="24"/>
        </w:rPr>
        <w:t>.</w:t>
      </w:r>
      <w:r w:rsidR="003D7903">
        <w:rPr>
          <w:rFonts w:ascii="Frutiger 57 Condensed" w:hAnsi="Frutiger 57 Condensed" w:cstheme="minorHAnsi"/>
          <w:b/>
          <w:color w:val="000000" w:themeColor="text1"/>
          <w:sz w:val="24"/>
          <w:szCs w:val="24"/>
        </w:rPr>
        <w:t xml:space="preserve"> </w:t>
      </w:r>
    </w:p>
    <w:p w14:paraId="328D1114" w14:textId="63B4D7A7" w:rsidR="007D6248" w:rsidRPr="003D7903" w:rsidRDefault="007D6248" w:rsidP="007F501B">
      <w:pPr>
        <w:spacing w:after="0" w:line="360" w:lineRule="auto"/>
        <w:ind w:right="1134"/>
        <w:rPr>
          <w:rFonts w:cstheme="minorHAnsi"/>
          <w:b/>
          <w:color w:val="000000" w:themeColor="text1"/>
          <w:sz w:val="24"/>
          <w:szCs w:val="24"/>
        </w:rPr>
      </w:pPr>
    </w:p>
    <w:p w14:paraId="0AB0E647" w14:textId="02412D74" w:rsidR="0022100A" w:rsidRDefault="0022100A" w:rsidP="0022100A">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Die GEOS Leergehäuse und Schaltschränke sind in 32 Varianten und in verschiedenen Größen erhältlich. Dabei eignen sich die Kunststoffgehäuse insbesondere für den Einsatz in der Industrie und wurden optimiert für Outdoor-Anwendungen. Ob Wasserwirtschaft, landwirtschaftliche Betriebsstätten, Energietechnik, Verkehrstechnik, Steuerungsbau oder Infrastruktur-Projekte im E-Mobilitäts-Sektor – Spelsberg hat für jede Einbausituation gemäß ihren spezifischen Anforderungen eine passende Lösung.</w:t>
      </w:r>
    </w:p>
    <w:p w14:paraId="2BCF716F" w14:textId="59EF5ED1" w:rsidR="0022100A" w:rsidRDefault="0022100A" w:rsidP="0022100A">
      <w:pPr>
        <w:spacing w:after="0" w:line="360" w:lineRule="auto"/>
        <w:ind w:right="1134"/>
        <w:rPr>
          <w:rFonts w:ascii="Frutiger 57 Condensed" w:hAnsi="Frutiger 57 Condensed" w:cstheme="minorHAnsi"/>
          <w:bCs/>
          <w:sz w:val="24"/>
          <w:szCs w:val="24"/>
        </w:rPr>
      </w:pPr>
    </w:p>
    <w:p w14:paraId="4F155D28" w14:textId="1F29A029" w:rsidR="0022100A" w:rsidRPr="0022100A" w:rsidRDefault="0022100A" w:rsidP="0022100A">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 xml:space="preserve">Widerstandsfähige Hülle </w:t>
      </w:r>
    </w:p>
    <w:p w14:paraId="0311B8E8" w14:textId="77777777" w:rsidR="0022100A" w:rsidRDefault="0022100A" w:rsidP="007F501B">
      <w:pPr>
        <w:spacing w:after="0" w:line="360" w:lineRule="auto"/>
        <w:ind w:right="1134"/>
        <w:rPr>
          <w:rFonts w:ascii="Frutiger 57 Condensed" w:hAnsi="Frutiger 57 Condensed" w:cstheme="minorHAnsi"/>
          <w:bCs/>
          <w:sz w:val="24"/>
          <w:szCs w:val="24"/>
        </w:rPr>
      </w:pPr>
    </w:p>
    <w:p w14:paraId="7B10D0E2" w14:textId="6C0E1A16" w:rsidR="00626506" w:rsidRDefault="0022100A" w:rsidP="007F501B">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Die Gehäuse aus Polycarbonat</w:t>
      </w:r>
      <w:r w:rsidR="00646C45">
        <w:rPr>
          <w:rFonts w:ascii="Frutiger 57 Condensed" w:hAnsi="Frutiger 57 Condensed" w:cstheme="minorHAnsi"/>
          <w:bCs/>
          <w:sz w:val="24"/>
          <w:szCs w:val="24"/>
        </w:rPr>
        <w:t xml:space="preserve"> sind </w:t>
      </w:r>
      <w:r w:rsidR="00A96A13">
        <w:rPr>
          <w:rFonts w:ascii="Frutiger 57 Condensed" w:hAnsi="Frutiger 57 Condensed" w:cstheme="minorHAnsi"/>
          <w:bCs/>
          <w:sz w:val="24"/>
          <w:szCs w:val="24"/>
        </w:rPr>
        <w:t xml:space="preserve">beständig gegenüber UV-Strahlung, Witterungs- </w:t>
      </w:r>
      <w:r>
        <w:rPr>
          <w:rFonts w:ascii="Frutiger 57 Condensed" w:hAnsi="Frutiger 57 Condensed" w:cstheme="minorHAnsi"/>
          <w:bCs/>
          <w:sz w:val="24"/>
          <w:szCs w:val="24"/>
        </w:rPr>
        <w:t>und</w:t>
      </w:r>
      <w:r w:rsidR="00A96A13">
        <w:rPr>
          <w:rFonts w:ascii="Frutiger 57 Condensed" w:hAnsi="Frutiger 57 Condensed" w:cstheme="minorHAnsi"/>
          <w:bCs/>
          <w:sz w:val="24"/>
          <w:szCs w:val="24"/>
        </w:rPr>
        <w:t xml:space="preserve"> chemischen Einflüssen. Zudem korrodiert das </w:t>
      </w:r>
      <w:r>
        <w:rPr>
          <w:rFonts w:ascii="Frutiger 57 Condensed" w:hAnsi="Frutiger 57 Condensed" w:cstheme="minorHAnsi"/>
          <w:bCs/>
          <w:sz w:val="24"/>
          <w:szCs w:val="24"/>
        </w:rPr>
        <w:t>Material</w:t>
      </w:r>
      <w:r w:rsidR="00A96A13">
        <w:rPr>
          <w:rFonts w:ascii="Frutiger 57 Condensed" w:hAnsi="Frutiger 57 Condensed" w:cstheme="minorHAnsi"/>
          <w:bCs/>
          <w:sz w:val="24"/>
          <w:szCs w:val="24"/>
        </w:rPr>
        <w:t xml:space="preserve"> nicht – selbst an </w:t>
      </w:r>
      <w:r w:rsidR="00255190">
        <w:rPr>
          <w:rFonts w:ascii="Frutiger 57 Condensed" w:hAnsi="Frutiger 57 Condensed" w:cstheme="minorHAnsi"/>
          <w:bCs/>
          <w:sz w:val="24"/>
          <w:szCs w:val="24"/>
        </w:rPr>
        <w:t xml:space="preserve">sonst </w:t>
      </w:r>
      <w:r w:rsidR="00A96A13">
        <w:rPr>
          <w:rFonts w:ascii="Frutiger 57 Condensed" w:hAnsi="Frutiger 57 Condensed" w:cstheme="minorHAnsi"/>
          <w:bCs/>
          <w:sz w:val="24"/>
          <w:szCs w:val="24"/>
        </w:rPr>
        <w:t xml:space="preserve">kritischen Stellen wie </w:t>
      </w:r>
      <w:r w:rsidR="00A401A7">
        <w:rPr>
          <w:rFonts w:ascii="Frutiger 57 Condensed" w:hAnsi="Frutiger 57 Condensed" w:cstheme="minorHAnsi"/>
          <w:bCs/>
          <w:sz w:val="24"/>
          <w:szCs w:val="24"/>
        </w:rPr>
        <w:t>möglichen</w:t>
      </w:r>
      <w:r w:rsidR="00A96A13">
        <w:rPr>
          <w:rFonts w:ascii="Frutiger 57 Condensed" w:hAnsi="Frutiger 57 Condensed" w:cstheme="minorHAnsi"/>
          <w:bCs/>
          <w:sz w:val="24"/>
          <w:szCs w:val="24"/>
        </w:rPr>
        <w:t xml:space="preserve"> Schnittkanten. Das Gehäusedesign wurde </w:t>
      </w:r>
      <w:r w:rsidR="00626506">
        <w:rPr>
          <w:rFonts w:ascii="Frutiger 57 Condensed" w:hAnsi="Frutiger 57 Condensed" w:cstheme="minorHAnsi"/>
          <w:bCs/>
          <w:sz w:val="24"/>
          <w:szCs w:val="24"/>
        </w:rPr>
        <w:t>nach dem GEOS</w:t>
      </w:r>
      <w:r>
        <w:rPr>
          <w:rFonts w:ascii="Frutiger 57 Condensed" w:hAnsi="Frutiger 57 Condensed" w:cstheme="minorHAnsi"/>
          <w:bCs/>
          <w:sz w:val="24"/>
          <w:szCs w:val="24"/>
        </w:rPr>
        <w:t>-</w:t>
      </w:r>
      <w:r w:rsidR="00626506">
        <w:rPr>
          <w:rFonts w:ascii="Frutiger 57 Condensed" w:hAnsi="Frutiger 57 Condensed" w:cstheme="minorHAnsi"/>
          <w:bCs/>
          <w:sz w:val="24"/>
          <w:szCs w:val="24"/>
        </w:rPr>
        <w:t xml:space="preserve">Dichtprinzip </w:t>
      </w:r>
      <w:r w:rsidR="00E659AF">
        <w:rPr>
          <w:rFonts w:ascii="Frutiger 57 Condensed" w:hAnsi="Frutiger 57 Condensed" w:cstheme="minorHAnsi"/>
          <w:bCs/>
          <w:sz w:val="24"/>
          <w:szCs w:val="24"/>
        </w:rPr>
        <w:t xml:space="preserve">„Drain </w:t>
      </w:r>
      <w:proofErr w:type="spellStart"/>
      <w:r w:rsidR="00E659AF">
        <w:rPr>
          <w:rFonts w:ascii="Frutiger 57 Condensed" w:hAnsi="Frutiger 57 Condensed" w:cstheme="minorHAnsi"/>
          <w:bCs/>
          <w:sz w:val="24"/>
          <w:szCs w:val="24"/>
        </w:rPr>
        <w:t>Protect</w:t>
      </w:r>
      <w:proofErr w:type="spellEnd"/>
      <w:r w:rsidR="00E659AF">
        <w:rPr>
          <w:rFonts w:ascii="Frutiger 57 Condensed" w:hAnsi="Frutiger 57 Condensed" w:cstheme="minorHAnsi"/>
          <w:bCs/>
          <w:sz w:val="24"/>
          <w:szCs w:val="24"/>
        </w:rPr>
        <w:t xml:space="preserve">“ </w:t>
      </w:r>
      <w:r w:rsidR="00A96A13">
        <w:rPr>
          <w:rFonts w:ascii="Frutiger 57 Condensed" w:hAnsi="Frutiger 57 Condensed" w:cstheme="minorHAnsi"/>
          <w:bCs/>
          <w:sz w:val="24"/>
          <w:szCs w:val="24"/>
        </w:rPr>
        <w:t>so konstruiert</w:t>
      </w:r>
      <w:r w:rsidR="00626506">
        <w:rPr>
          <w:rFonts w:ascii="Frutiger 57 Condensed" w:hAnsi="Frutiger 57 Condensed" w:cstheme="minorHAnsi"/>
          <w:bCs/>
          <w:sz w:val="24"/>
          <w:szCs w:val="24"/>
        </w:rPr>
        <w:t>,</w:t>
      </w:r>
      <w:r w:rsidR="00A96A13">
        <w:rPr>
          <w:rFonts w:ascii="Frutiger 57 Condensed" w:hAnsi="Frutiger 57 Condensed" w:cstheme="minorHAnsi"/>
          <w:bCs/>
          <w:sz w:val="24"/>
          <w:szCs w:val="24"/>
        </w:rPr>
        <w:t xml:space="preserve"> dass es </w:t>
      </w:r>
      <w:r w:rsidR="000E08AC">
        <w:rPr>
          <w:rFonts w:ascii="Frutiger 57 Condensed" w:hAnsi="Frutiger 57 Condensed" w:cstheme="minorHAnsi"/>
          <w:bCs/>
          <w:sz w:val="24"/>
          <w:szCs w:val="24"/>
        </w:rPr>
        <w:t xml:space="preserve">als Verbund mehrerer Maßnahmen </w:t>
      </w:r>
      <w:r w:rsidR="00A96A13">
        <w:rPr>
          <w:rFonts w:ascii="Frutiger 57 Condensed" w:hAnsi="Frutiger 57 Condensed" w:cstheme="minorHAnsi"/>
          <w:bCs/>
          <w:sz w:val="24"/>
          <w:szCs w:val="24"/>
        </w:rPr>
        <w:t xml:space="preserve">dauerhaft </w:t>
      </w:r>
      <w:r w:rsidR="00AB7382">
        <w:rPr>
          <w:rFonts w:ascii="Frutiger 57 Condensed" w:hAnsi="Frutiger 57 Condensed" w:cstheme="minorHAnsi"/>
          <w:bCs/>
          <w:sz w:val="24"/>
          <w:szCs w:val="24"/>
        </w:rPr>
        <w:t>resistent gegen</w:t>
      </w:r>
      <w:r w:rsidR="00A96A13">
        <w:rPr>
          <w:rFonts w:ascii="Frutiger 57 Condensed" w:hAnsi="Frutiger 57 Condensed" w:cstheme="minorHAnsi"/>
          <w:bCs/>
          <w:sz w:val="24"/>
          <w:szCs w:val="24"/>
        </w:rPr>
        <w:t xml:space="preserve"> Feuchteeintrag </w:t>
      </w:r>
      <w:r w:rsidR="00400DAB">
        <w:rPr>
          <w:rFonts w:ascii="Frutiger 57 Condensed" w:hAnsi="Frutiger 57 Condensed" w:cstheme="minorHAnsi"/>
          <w:bCs/>
          <w:sz w:val="24"/>
          <w:szCs w:val="24"/>
        </w:rPr>
        <w:t>ist</w:t>
      </w:r>
      <w:r w:rsidR="00A96A13">
        <w:rPr>
          <w:rFonts w:ascii="Frutiger 57 Condensed" w:hAnsi="Frutiger 57 Condensed" w:cstheme="minorHAnsi"/>
          <w:bCs/>
          <w:sz w:val="24"/>
          <w:szCs w:val="24"/>
        </w:rPr>
        <w:t xml:space="preserve">. </w:t>
      </w:r>
      <w:r w:rsidR="00626506">
        <w:rPr>
          <w:rFonts w:ascii="Frutiger 57 Condensed" w:hAnsi="Frutiger 57 Condensed" w:cstheme="minorHAnsi"/>
          <w:bCs/>
          <w:sz w:val="24"/>
          <w:szCs w:val="24"/>
        </w:rPr>
        <w:t>D</w:t>
      </w:r>
      <w:r w:rsidR="000E08AC">
        <w:rPr>
          <w:rFonts w:ascii="Frutiger 57 Condensed" w:hAnsi="Frutiger 57 Condensed" w:cstheme="minorHAnsi"/>
          <w:bCs/>
          <w:sz w:val="24"/>
          <w:szCs w:val="24"/>
        </w:rPr>
        <w:t xml:space="preserve">azu tragen der </w:t>
      </w:r>
      <w:r w:rsidR="00626506">
        <w:rPr>
          <w:rFonts w:ascii="Frutiger 57 Condensed" w:hAnsi="Frutiger 57 Condensed" w:cstheme="minorHAnsi"/>
          <w:bCs/>
          <w:sz w:val="24"/>
          <w:szCs w:val="24"/>
        </w:rPr>
        <w:t xml:space="preserve">weit übergreifende Deckel </w:t>
      </w:r>
      <w:r w:rsidR="000E08AC">
        <w:rPr>
          <w:rFonts w:ascii="Frutiger 57 Condensed" w:hAnsi="Frutiger 57 Condensed" w:cstheme="minorHAnsi"/>
          <w:bCs/>
          <w:sz w:val="24"/>
          <w:szCs w:val="24"/>
        </w:rPr>
        <w:t>sowie</w:t>
      </w:r>
      <w:r w:rsidR="00626506">
        <w:rPr>
          <w:rFonts w:ascii="Frutiger 57 Condensed" w:hAnsi="Frutiger 57 Condensed" w:cstheme="minorHAnsi"/>
          <w:bCs/>
          <w:sz w:val="24"/>
          <w:szCs w:val="24"/>
        </w:rPr>
        <w:t xml:space="preserve"> die Ablaufrinne entlang der Gehäuseseiten im </w:t>
      </w:r>
      <w:r w:rsidR="00AB5C49">
        <w:rPr>
          <w:rFonts w:ascii="Frutiger 57 Condensed" w:hAnsi="Frutiger 57 Condensed" w:cstheme="minorHAnsi"/>
          <w:bCs/>
          <w:sz w:val="24"/>
          <w:szCs w:val="24"/>
        </w:rPr>
        <w:t>Kasten</w:t>
      </w:r>
      <w:r w:rsidR="000E08AC">
        <w:rPr>
          <w:rFonts w:ascii="Frutiger 57 Condensed" w:hAnsi="Frutiger 57 Condensed" w:cstheme="minorHAnsi"/>
          <w:bCs/>
          <w:sz w:val="24"/>
          <w:szCs w:val="24"/>
        </w:rPr>
        <w:t>, die</w:t>
      </w:r>
      <w:r w:rsidR="00AB5C49">
        <w:rPr>
          <w:rFonts w:ascii="Frutiger 57 Condensed" w:hAnsi="Frutiger 57 Condensed" w:cstheme="minorHAnsi"/>
          <w:bCs/>
          <w:sz w:val="24"/>
          <w:szCs w:val="24"/>
        </w:rPr>
        <w:t xml:space="preserve"> </w:t>
      </w:r>
      <w:r w:rsidR="00626506">
        <w:rPr>
          <w:rFonts w:ascii="Frutiger 57 Condensed" w:hAnsi="Frutiger 57 Condensed" w:cstheme="minorHAnsi"/>
          <w:bCs/>
          <w:sz w:val="24"/>
          <w:szCs w:val="24"/>
        </w:rPr>
        <w:t>Feuchtigkeit</w:t>
      </w:r>
      <w:r w:rsidR="00E659AF">
        <w:rPr>
          <w:rFonts w:ascii="Frutiger 57 Condensed" w:hAnsi="Frutiger 57 Condensed" w:cstheme="minorHAnsi"/>
          <w:bCs/>
          <w:sz w:val="24"/>
          <w:szCs w:val="24"/>
        </w:rPr>
        <w:t xml:space="preserve"> zur Rückseite </w:t>
      </w:r>
      <w:r>
        <w:rPr>
          <w:rFonts w:ascii="Frutiger 57 Condensed" w:hAnsi="Frutiger 57 Condensed" w:cstheme="minorHAnsi"/>
          <w:bCs/>
          <w:sz w:val="24"/>
          <w:szCs w:val="24"/>
        </w:rPr>
        <w:t>ab</w:t>
      </w:r>
      <w:r w:rsidR="000E08AC">
        <w:rPr>
          <w:rFonts w:ascii="Frutiger 57 Condensed" w:hAnsi="Frutiger 57 Condensed" w:cstheme="minorHAnsi"/>
          <w:bCs/>
          <w:sz w:val="24"/>
          <w:szCs w:val="24"/>
        </w:rPr>
        <w:t xml:space="preserve">leitet, ebenso bei wie die </w:t>
      </w:r>
      <w:r w:rsidR="00E659AF">
        <w:rPr>
          <w:rFonts w:ascii="Frutiger 57 Condensed" w:hAnsi="Frutiger 57 Condensed" w:cstheme="minorHAnsi"/>
          <w:bCs/>
          <w:sz w:val="24"/>
          <w:szCs w:val="24"/>
        </w:rPr>
        <w:t xml:space="preserve">umlaufende </w:t>
      </w:r>
      <w:proofErr w:type="spellStart"/>
      <w:r w:rsidR="00E659AF">
        <w:rPr>
          <w:rFonts w:ascii="Frutiger 57 Condensed" w:hAnsi="Frutiger 57 Condensed" w:cstheme="minorHAnsi"/>
          <w:bCs/>
          <w:sz w:val="24"/>
          <w:szCs w:val="24"/>
        </w:rPr>
        <w:t>Elastomerdichtung</w:t>
      </w:r>
      <w:proofErr w:type="spellEnd"/>
      <w:r w:rsidR="000E08AC">
        <w:rPr>
          <w:rFonts w:ascii="Frutiger 57 Condensed" w:hAnsi="Frutiger 57 Condensed" w:cstheme="minorHAnsi"/>
          <w:bCs/>
          <w:sz w:val="24"/>
          <w:szCs w:val="24"/>
        </w:rPr>
        <w:t xml:space="preserve">. </w:t>
      </w:r>
      <w:r w:rsidR="00E659AF" w:rsidRPr="003D7903">
        <w:rPr>
          <w:rFonts w:ascii="Frutiger 57 Condensed" w:hAnsi="Frutiger 57 Condensed" w:cstheme="minorHAnsi"/>
          <w:bCs/>
          <w:color w:val="000000" w:themeColor="text1"/>
          <w:sz w:val="24"/>
          <w:szCs w:val="24"/>
        </w:rPr>
        <w:t xml:space="preserve">Die </w:t>
      </w:r>
      <w:bookmarkStart w:id="1" w:name="_Hlk30595774"/>
      <w:r w:rsidR="00E659AF" w:rsidRPr="003D7903">
        <w:rPr>
          <w:rFonts w:ascii="Frutiger 57 Condensed" w:hAnsi="Frutiger 57 Condensed" w:cstheme="minorHAnsi"/>
          <w:bCs/>
          <w:color w:val="000000" w:themeColor="text1"/>
          <w:sz w:val="24"/>
          <w:szCs w:val="24"/>
        </w:rPr>
        <w:t xml:space="preserve">Leergehäuse und Schränke </w:t>
      </w:r>
      <w:bookmarkEnd w:id="1"/>
      <w:r w:rsidR="00E659AF">
        <w:rPr>
          <w:rFonts w:ascii="Frutiger 57 Condensed" w:hAnsi="Frutiger 57 Condensed" w:cstheme="minorHAnsi"/>
          <w:bCs/>
          <w:sz w:val="24"/>
          <w:szCs w:val="24"/>
        </w:rPr>
        <w:t>entspreche</w:t>
      </w:r>
      <w:r w:rsidR="003D7903">
        <w:rPr>
          <w:rFonts w:ascii="Frutiger 57 Condensed" w:hAnsi="Frutiger 57 Condensed" w:cstheme="minorHAnsi"/>
          <w:bCs/>
          <w:sz w:val="24"/>
          <w:szCs w:val="24"/>
        </w:rPr>
        <w:t>n</w:t>
      </w:r>
      <w:r w:rsidR="00E659AF">
        <w:rPr>
          <w:rFonts w:ascii="Frutiger 57 Condensed" w:hAnsi="Frutiger 57 Condensed" w:cstheme="minorHAnsi"/>
          <w:bCs/>
          <w:sz w:val="24"/>
          <w:szCs w:val="24"/>
        </w:rPr>
        <w:t xml:space="preserve"> der hohen Schutzart IP 66/IP 67. </w:t>
      </w:r>
    </w:p>
    <w:p w14:paraId="58DF9564" w14:textId="1473087B" w:rsidR="00E659AF" w:rsidRDefault="00E659AF" w:rsidP="007F501B">
      <w:pPr>
        <w:spacing w:after="0" w:line="360" w:lineRule="auto"/>
        <w:ind w:right="1134"/>
        <w:rPr>
          <w:rFonts w:ascii="Frutiger 57 Condensed" w:hAnsi="Frutiger 57 Condensed" w:cstheme="minorHAnsi"/>
          <w:bCs/>
          <w:sz w:val="24"/>
          <w:szCs w:val="24"/>
        </w:rPr>
      </w:pPr>
    </w:p>
    <w:p w14:paraId="1C19006C" w14:textId="724AD7F7" w:rsidR="00E659AF" w:rsidRPr="00E659AF" w:rsidRDefault="003D7903" w:rsidP="007F501B">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 xml:space="preserve">Von Innen und Außen vor Feuchtigkeit geschützt </w:t>
      </w:r>
    </w:p>
    <w:p w14:paraId="588160D0" w14:textId="766BE001" w:rsidR="00E659AF" w:rsidRDefault="00E659AF" w:rsidP="007F501B">
      <w:pPr>
        <w:spacing w:after="0" w:line="360" w:lineRule="auto"/>
        <w:ind w:right="1134"/>
        <w:rPr>
          <w:rFonts w:ascii="Frutiger 57 Condensed" w:hAnsi="Frutiger 57 Condensed" w:cstheme="minorHAnsi"/>
          <w:bCs/>
          <w:sz w:val="24"/>
          <w:szCs w:val="24"/>
        </w:rPr>
      </w:pPr>
    </w:p>
    <w:p w14:paraId="3CABAB35" w14:textId="2487CB7A" w:rsidR="00C6534E" w:rsidRDefault="00E659AF" w:rsidP="00C6534E">
      <w:pPr>
        <w:spacing w:after="0" w:line="360" w:lineRule="auto"/>
        <w:ind w:right="1134"/>
        <w:rPr>
          <w:rFonts w:ascii="Frutiger 57 Condensed" w:hAnsi="Frutiger 57 Condensed" w:cstheme="minorHAnsi"/>
          <w:bCs/>
          <w:color w:val="000000" w:themeColor="text1"/>
          <w:sz w:val="24"/>
          <w:szCs w:val="24"/>
        </w:rPr>
      </w:pPr>
      <w:r>
        <w:rPr>
          <w:rFonts w:ascii="Frutiger 57 Condensed" w:hAnsi="Frutiger 57 Condensed" w:cstheme="minorHAnsi"/>
          <w:bCs/>
          <w:sz w:val="24"/>
          <w:szCs w:val="24"/>
        </w:rPr>
        <w:t>Damit es selbst bei stark schwankenden Temperaturen</w:t>
      </w:r>
      <w:r w:rsidR="000E08AC">
        <w:rPr>
          <w:rFonts w:ascii="Frutiger 57 Condensed" w:hAnsi="Frutiger 57 Condensed" w:cstheme="minorHAnsi"/>
          <w:bCs/>
          <w:sz w:val="24"/>
          <w:szCs w:val="24"/>
        </w:rPr>
        <w:t xml:space="preserve"> und hoher Luftfeuchtigkeit, wie es gerade im Industrie- und Outdoor</w:t>
      </w:r>
      <w:r w:rsidR="002126D8">
        <w:rPr>
          <w:rFonts w:ascii="Frutiger 57 Condensed" w:hAnsi="Frutiger 57 Condensed" w:cstheme="minorHAnsi"/>
          <w:bCs/>
          <w:sz w:val="24"/>
          <w:szCs w:val="24"/>
        </w:rPr>
        <w:t>-B</w:t>
      </w:r>
      <w:r w:rsidR="000E08AC">
        <w:rPr>
          <w:rFonts w:ascii="Frutiger 57 Condensed" w:hAnsi="Frutiger 57 Condensed" w:cstheme="minorHAnsi"/>
          <w:bCs/>
          <w:sz w:val="24"/>
          <w:szCs w:val="24"/>
        </w:rPr>
        <w:t xml:space="preserve">ereich der Fall sein kann, </w:t>
      </w:r>
      <w:r>
        <w:rPr>
          <w:rFonts w:ascii="Frutiger 57 Condensed" w:hAnsi="Frutiger 57 Condensed" w:cstheme="minorHAnsi"/>
          <w:bCs/>
          <w:sz w:val="24"/>
          <w:szCs w:val="24"/>
        </w:rPr>
        <w:t>zu keiner Bildung von schädlichem Kondenswasser komm</w:t>
      </w:r>
      <w:r w:rsidR="00E24D05">
        <w:rPr>
          <w:rFonts w:ascii="Frutiger 57 Condensed" w:hAnsi="Frutiger 57 Condensed" w:cstheme="minorHAnsi"/>
          <w:bCs/>
          <w:sz w:val="24"/>
          <w:szCs w:val="24"/>
        </w:rPr>
        <w:t>t</w:t>
      </w:r>
      <w:r>
        <w:rPr>
          <w:rFonts w:ascii="Frutiger 57 Condensed" w:hAnsi="Frutiger 57 Condensed" w:cstheme="minorHAnsi"/>
          <w:bCs/>
          <w:sz w:val="24"/>
          <w:szCs w:val="24"/>
        </w:rPr>
        <w:t xml:space="preserve">, </w:t>
      </w:r>
      <w:r w:rsidRPr="00C6534E">
        <w:rPr>
          <w:rFonts w:ascii="Frutiger 57 Condensed" w:hAnsi="Frutiger 57 Condensed" w:cstheme="minorHAnsi"/>
          <w:bCs/>
          <w:color w:val="000000" w:themeColor="text1"/>
          <w:sz w:val="24"/>
          <w:szCs w:val="24"/>
        </w:rPr>
        <w:t xml:space="preserve">sind die </w:t>
      </w:r>
      <w:r w:rsidR="00C6534E" w:rsidRPr="00C6534E">
        <w:rPr>
          <w:rFonts w:ascii="Frutiger 57 Condensed" w:hAnsi="Frutiger 57 Condensed" w:cstheme="minorHAnsi"/>
          <w:bCs/>
          <w:color w:val="000000" w:themeColor="text1"/>
          <w:sz w:val="24"/>
          <w:szCs w:val="24"/>
        </w:rPr>
        <w:t>Leergehäuse und S</w:t>
      </w:r>
      <w:r w:rsidR="00E24D05">
        <w:rPr>
          <w:rFonts w:ascii="Frutiger 57 Condensed" w:hAnsi="Frutiger 57 Condensed" w:cstheme="minorHAnsi"/>
          <w:bCs/>
          <w:color w:val="000000" w:themeColor="text1"/>
          <w:sz w:val="24"/>
          <w:szCs w:val="24"/>
        </w:rPr>
        <w:t>chalts</w:t>
      </w:r>
      <w:r w:rsidR="00C6534E" w:rsidRPr="00C6534E">
        <w:rPr>
          <w:rFonts w:ascii="Frutiger 57 Condensed" w:hAnsi="Frutiger 57 Condensed" w:cstheme="minorHAnsi"/>
          <w:bCs/>
          <w:color w:val="000000" w:themeColor="text1"/>
          <w:sz w:val="24"/>
          <w:szCs w:val="24"/>
        </w:rPr>
        <w:t>chränke der Produktlinie GEOS</w:t>
      </w:r>
      <w:r w:rsidR="00C6534E">
        <w:rPr>
          <w:rFonts w:ascii="Frutiger 57 Condensed" w:hAnsi="Frutiger 57 Condensed" w:cstheme="minorHAnsi"/>
          <w:bCs/>
          <w:color w:val="000000" w:themeColor="text1"/>
          <w:sz w:val="24"/>
          <w:szCs w:val="24"/>
        </w:rPr>
        <w:t xml:space="preserve"> </w:t>
      </w:r>
      <w:r w:rsidR="00C47FD6">
        <w:rPr>
          <w:rFonts w:ascii="Frutiger 57 Condensed" w:hAnsi="Frutiger 57 Condensed" w:cstheme="minorHAnsi"/>
          <w:bCs/>
          <w:color w:val="000000" w:themeColor="text1"/>
          <w:sz w:val="24"/>
          <w:szCs w:val="24"/>
        </w:rPr>
        <w:t xml:space="preserve">im Boden </w:t>
      </w:r>
      <w:r w:rsidR="0022100A">
        <w:rPr>
          <w:rFonts w:ascii="Frutiger 57 Condensed" w:hAnsi="Frutiger 57 Condensed" w:cstheme="minorHAnsi"/>
          <w:bCs/>
          <w:color w:val="000000" w:themeColor="text1"/>
          <w:sz w:val="24"/>
          <w:szCs w:val="24"/>
        </w:rPr>
        <w:t>durch M32/40-Vorprägungen</w:t>
      </w:r>
      <w:r w:rsidR="00C6534E">
        <w:rPr>
          <w:rFonts w:ascii="Frutiger 57 Condensed" w:hAnsi="Frutiger 57 Condensed" w:cstheme="minorHAnsi"/>
          <w:bCs/>
          <w:color w:val="000000" w:themeColor="text1"/>
          <w:sz w:val="24"/>
          <w:szCs w:val="24"/>
        </w:rPr>
        <w:t xml:space="preserve"> für das Belüftungselement BEL Air M40</w:t>
      </w:r>
      <w:r w:rsidR="0022100A">
        <w:rPr>
          <w:rFonts w:ascii="Frutiger 57 Condensed" w:hAnsi="Frutiger 57 Condensed" w:cstheme="minorHAnsi"/>
          <w:bCs/>
          <w:color w:val="000000" w:themeColor="text1"/>
          <w:sz w:val="24"/>
          <w:szCs w:val="24"/>
        </w:rPr>
        <w:t xml:space="preserve"> vorbereitet</w:t>
      </w:r>
      <w:r w:rsidR="00C6534E">
        <w:rPr>
          <w:rFonts w:ascii="Frutiger 57 Condensed" w:hAnsi="Frutiger 57 Condensed" w:cstheme="minorHAnsi"/>
          <w:bCs/>
          <w:color w:val="000000" w:themeColor="text1"/>
          <w:sz w:val="24"/>
          <w:szCs w:val="24"/>
        </w:rPr>
        <w:t>. Dieses</w:t>
      </w:r>
      <w:r w:rsidR="0022100A">
        <w:rPr>
          <w:rFonts w:ascii="Frutiger 57 Condensed" w:hAnsi="Frutiger 57 Condensed" w:cstheme="minorHAnsi"/>
          <w:bCs/>
          <w:color w:val="000000" w:themeColor="text1"/>
          <w:sz w:val="24"/>
          <w:szCs w:val="24"/>
        </w:rPr>
        <w:t xml:space="preserve"> lässt sich sowohl in die Seitenwände als auch in den Gehäuseboden integrieren</w:t>
      </w:r>
      <w:r w:rsidR="00C47FD6">
        <w:rPr>
          <w:rFonts w:ascii="Frutiger 57 Condensed" w:hAnsi="Frutiger 57 Condensed" w:cstheme="minorHAnsi"/>
          <w:bCs/>
          <w:color w:val="000000" w:themeColor="text1"/>
          <w:sz w:val="24"/>
          <w:szCs w:val="24"/>
        </w:rPr>
        <w:t xml:space="preserve">. </w:t>
      </w:r>
      <w:r w:rsidR="00C6534E" w:rsidRPr="00C6534E">
        <w:rPr>
          <w:rFonts w:ascii="Frutiger 57 Condensed" w:hAnsi="Frutiger 57 Condensed" w:cstheme="minorHAnsi"/>
          <w:bCs/>
          <w:color w:val="000000" w:themeColor="text1"/>
          <w:sz w:val="24"/>
          <w:szCs w:val="24"/>
        </w:rPr>
        <w:t>Auftretendes</w:t>
      </w:r>
      <w:r w:rsidR="00C6534E">
        <w:rPr>
          <w:rFonts w:ascii="Frutiger 57 Condensed" w:hAnsi="Frutiger 57 Condensed" w:cstheme="minorHAnsi"/>
          <w:bCs/>
          <w:color w:val="000000" w:themeColor="text1"/>
          <w:sz w:val="24"/>
          <w:szCs w:val="24"/>
        </w:rPr>
        <w:t xml:space="preserve"> </w:t>
      </w:r>
      <w:r w:rsidR="00C6534E" w:rsidRPr="00C6534E">
        <w:rPr>
          <w:rFonts w:ascii="Frutiger 57 Condensed" w:hAnsi="Frutiger 57 Condensed" w:cstheme="minorHAnsi"/>
          <w:bCs/>
          <w:color w:val="000000" w:themeColor="text1"/>
          <w:sz w:val="24"/>
          <w:szCs w:val="24"/>
        </w:rPr>
        <w:t>Kondensat wird mittels Luftaustausch in kürzester</w:t>
      </w:r>
      <w:r w:rsidR="00C6534E">
        <w:rPr>
          <w:rFonts w:ascii="Frutiger 57 Condensed" w:hAnsi="Frutiger 57 Condensed" w:cstheme="minorHAnsi"/>
          <w:bCs/>
          <w:color w:val="000000" w:themeColor="text1"/>
          <w:sz w:val="24"/>
          <w:szCs w:val="24"/>
        </w:rPr>
        <w:t xml:space="preserve"> </w:t>
      </w:r>
      <w:r w:rsidR="00C6534E" w:rsidRPr="00C6534E">
        <w:rPr>
          <w:rFonts w:ascii="Frutiger 57 Condensed" w:hAnsi="Frutiger 57 Condensed" w:cstheme="minorHAnsi"/>
          <w:bCs/>
          <w:color w:val="000000" w:themeColor="text1"/>
          <w:sz w:val="24"/>
          <w:szCs w:val="24"/>
        </w:rPr>
        <w:t>Zeit aus dem Gehäuse transportiert.</w:t>
      </w:r>
      <w:r w:rsidR="00C6534E">
        <w:rPr>
          <w:rFonts w:ascii="Frutiger 57 Condensed" w:hAnsi="Frutiger 57 Condensed" w:cstheme="minorHAnsi"/>
          <w:bCs/>
          <w:color w:val="000000" w:themeColor="text1"/>
          <w:sz w:val="24"/>
          <w:szCs w:val="24"/>
        </w:rPr>
        <w:t xml:space="preserve"> </w:t>
      </w:r>
      <w:r w:rsidR="00C6534E" w:rsidRPr="00C6534E">
        <w:rPr>
          <w:rFonts w:ascii="Frutiger 57 Condensed" w:hAnsi="Frutiger 57 Condensed" w:cstheme="minorHAnsi"/>
          <w:bCs/>
          <w:color w:val="000000" w:themeColor="text1"/>
          <w:sz w:val="24"/>
          <w:szCs w:val="24"/>
        </w:rPr>
        <w:t>Auch in Umgebungen mit nahezu konstanter</w:t>
      </w:r>
      <w:r w:rsidR="00C6534E">
        <w:rPr>
          <w:rFonts w:ascii="Frutiger 57 Condensed" w:hAnsi="Frutiger 57 Condensed" w:cstheme="minorHAnsi"/>
          <w:bCs/>
          <w:color w:val="000000" w:themeColor="text1"/>
          <w:sz w:val="24"/>
          <w:szCs w:val="24"/>
        </w:rPr>
        <w:t xml:space="preserve"> </w:t>
      </w:r>
      <w:r w:rsidR="00C6534E" w:rsidRPr="00C6534E">
        <w:rPr>
          <w:rFonts w:ascii="Frutiger 57 Condensed" w:hAnsi="Frutiger 57 Condensed" w:cstheme="minorHAnsi"/>
          <w:bCs/>
          <w:color w:val="000000" w:themeColor="text1"/>
          <w:sz w:val="24"/>
          <w:szCs w:val="24"/>
        </w:rPr>
        <w:t>Luftfeuchtigkeit und Temperatur</w:t>
      </w:r>
      <w:r w:rsidR="00C6534E">
        <w:rPr>
          <w:rFonts w:ascii="Frutiger 57 Condensed" w:hAnsi="Frutiger 57 Condensed" w:cstheme="minorHAnsi"/>
          <w:bCs/>
          <w:color w:val="000000" w:themeColor="text1"/>
          <w:sz w:val="24"/>
          <w:szCs w:val="24"/>
        </w:rPr>
        <w:t xml:space="preserve"> </w:t>
      </w:r>
      <w:r w:rsidR="00C6534E" w:rsidRPr="00C6534E">
        <w:rPr>
          <w:rFonts w:ascii="Frutiger 57 Condensed" w:hAnsi="Frutiger 57 Condensed" w:cstheme="minorHAnsi"/>
          <w:bCs/>
          <w:color w:val="000000" w:themeColor="text1"/>
          <w:sz w:val="24"/>
          <w:szCs w:val="24"/>
        </w:rPr>
        <w:t>ist ein Luftaustausch vorhanden, da sich</w:t>
      </w:r>
      <w:r w:rsidR="00C6534E">
        <w:rPr>
          <w:rFonts w:ascii="Frutiger 57 Condensed" w:hAnsi="Frutiger 57 Condensed" w:cstheme="minorHAnsi"/>
          <w:bCs/>
          <w:color w:val="000000" w:themeColor="text1"/>
          <w:sz w:val="24"/>
          <w:szCs w:val="24"/>
        </w:rPr>
        <w:t xml:space="preserve"> </w:t>
      </w:r>
      <w:r w:rsidR="00C6534E" w:rsidRPr="00C6534E">
        <w:rPr>
          <w:rFonts w:ascii="Frutiger 57 Condensed" w:hAnsi="Frutiger 57 Condensed" w:cstheme="minorHAnsi"/>
          <w:bCs/>
          <w:color w:val="000000" w:themeColor="text1"/>
          <w:sz w:val="24"/>
          <w:szCs w:val="24"/>
        </w:rPr>
        <w:t>die Luft im Inneren des Gehäuses aufgrund</w:t>
      </w:r>
      <w:r w:rsidR="00C6534E">
        <w:rPr>
          <w:rFonts w:ascii="Frutiger 57 Condensed" w:hAnsi="Frutiger 57 Condensed" w:cstheme="minorHAnsi"/>
          <w:bCs/>
          <w:color w:val="000000" w:themeColor="text1"/>
          <w:sz w:val="24"/>
          <w:szCs w:val="24"/>
        </w:rPr>
        <w:t xml:space="preserve"> </w:t>
      </w:r>
      <w:r w:rsidR="00C6534E" w:rsidRPr="00C6534E">
        <w:rPr>
          <w:rFonts w:ascii="Frutiger 57 Condensed" w:hAnsi="Frutiger 57 Condensed" w:cstheme="minorHAnsi"/>
          <w:bCs/>
          <w:color w:val="000000" w:themeColor="text1"/>
          <w:sz w:val="24"/>
          <w:szCs w:val="24"/>
        </w:rPr>
        <w:t xml:space="preserve">der Einbauten erwärmt. </w:t>
      </w:r>
      <w:r w:rsidR="00C6534E">
        <w:rPr>
          <w:rFonts w:ascii="Frutiger 57 Condensed" w:hAnsi="Frutiger 57 Condensed" w:cstheme="minorHAnsi"/>
          <w:bCs/>
          <w:color w:val="000000" w:themeColor="text1"/>
          <w:sz w:val="24"/>
          <w:szCs w:val="24"/>
        </w:rPr>
        <w:t>Der</w:t>
      </w:r>
      <w:r w:rsidR="00C6534E" w:rsidRPr="00C6534E">
        <w:rPr>
          <w:rFonts w:ascii="Frutiger 57 Condensed" w:hAnsi="Frutiger 57 Condensed" w:cstheme="minorHAnsi"/>
          <w:bCs/>
          <w:color w:val="000000" w:themeColor="text1"/>
          <w:sz w:val="24"/>
          <w:szCs w:val="24"/>
        </w:rPr>
        <w:t xml:space="preserve"> permanente Druckausgleich</w:t>
      </w:r>
      <w:r w:rsidR="00C6534E">
        <w:rPr>
          <w:rFonts w:ascii="Frutiger 57 Condensed" w:hAnsi="Frutiger 57 Condensed" w:cstheme="minorHAnsi"/>
          <w:bCs/>
          <w:color w:val="000000" w:themeColor="text1"/>
          <w:sz w:val="24"/>
          <w:szCs w:val="24"/>
        </w:rPr>
        <w:t xml:space="preserve"> entlastet die Dichtung. </w:t>
      </w:r>
    </w:p>
    <w:p w14:paraId="70821901" w14:textId="77777777" w:rsidR="00C6534E" w:rsidRDefault="00C6534E" w:rsidP="001309C7">
      <w:pPr>
        <w:spacing w:after="0" w:line="360" w:lineRule="auto"/>
        <w:ind w:right="1134"/>
        <w:rPr>
          <w:rFonts w:ascii="Frutiger 57 Condensed" w:hAnsi="Frutiger 57 Condensed" w:cstheme="minorHAnsi"/>
          <w:bCs/>
          <w:sz w:val="24"/>
          <w:szCs w:val="24"/>
        </w:rPr>
      </w:pPr>
    </w:p>
    <w:p w14:paraId="03E86687" w14:textId="171904C3" w:rsidR="00363A84" w:rsidRPr="00B34D2F" w:rsidRDefault="00383BE4" w:rsidP="001309C7">
      <w:pPr>
        <w:spacing w:after="0" w:line="360" w:lineRule="auto"/>
        <w:ind w:right="1134"/>
        <w:rPr>
          <w:rFonts w:ascii="Frutiger 57 Condensed" w:hAnsi="Frutiger 57 Condensed" w:cstheme="minorHAnsi"/>
          <w:b/>
          <w:sz w:val="24"/>
          <w:szCs w:val="24"/>
        </w:rPr>
      </w:pPr>
      <w:r w:rsidRPr="00B34D2F">
        <w:rPr>
          <w:rFonts w:ascii="Frutiger 57 Condensed" w:hAnsi="Frutiger 57 Condensed" w:cstheme="minorHAnsi"/>
          <w:b/>
          <w:sz w:val="24"/>
          <w:szCs w:val="24"/>
        </w:rPr>
        <w:t xml:space="preserve">(ca. </w:t>
      </w:r>
      <w:r w:rsidR="003D7903">
        <w:rPr>
          <w:rFonts w:ascii="Frutiger 57 Condensed" w:hAnsi="Frutiger 57 Condensed" w:cstheme="minorHAnsi"/>
          <w:b/>
          <w:sz w:val="24"/>
          <w:szCs w:val="24"/>
        </w:rPr>
        <w:t>2</w:t>
      </w:r>
      <w:r w:rsidR="00B34D2F">
        <w:rPr>
          <w:rFonts w:ascii="Frutiger 57 Condensed" w:hAnsi="Frutiger 57 Condensed" w:cstheme="minorHAnsi"/>
          <w:b/>
          <w:sz w:val="24"/>
          <w:szCs w:val="24"/>
        </w:rPr>
        <w:t>.</w:t>
      </w:r>
      <w:r w:rsidR="00844961">
        <w:rPr>
          <w:rFonts w:ascii="Frutiger 57 Condensed" w:hAnsi="Frutiger 57 Condensed" w:cstheme="minorHAnsi"/>
          <w:b/>
          <w:sz w:val="24"/>
          <w:szCs w:val="24"/>
        </w:rPr>
        <w:t>6</w:t>
      </w:r>
      <w:r w:rsidR="00255190">
        <w:rPr>
          <w:rFonts w:ascii="Frutiger 57 Condensed" w:hAnsi="Frutiger 57 Condensed" w:cstheme="minorHAnsi"/>
          <w:b/>
          <w:sz w:val="24"/>
          <w:szCs w:val="24"/>
        </w:rPr>
        <w:t>6</w:t>
      </w:r>
      <w:r w:rsidR="00AB7382">
        <w:rPr>
          <w:rFonts w:ascii="Frutiger 57 Condensed" w:hAnsi="Frutiger 57 Condensed" w:cstheme="minorHAnsi"/>
          <w:b/>
          <w:sz w:val="24"/>
          <w:szCs w:val="24"/>
        </w:rPr>
        <w:t>0</w:t>
      </w:r>
      <w:r w:rsidR="00A923EB" w:rsidRPr="00B34D2F">
        <w:rPr>
          <w:rFonts w:ascii="Frutiger 57 Condensed" w:hAnsi="Frutiger 57 Condensed" w:cstheme="minorHAnsi"/>
          <w:b/>
          <w:sz w:val="24"/>
          <w:szCs w:val="24"/>
        </w:rPr>
        <w:t xml:space="preserve"> </w:t>
      </w:r>
      <w:r w:rsidR="00363A84" w:rsidRPr="00B34D2F">
        <w:rPr>
          <w:rFonts w:ascii="Frutiger 57 Condensed" w:hAnsi="Frutiger 57 Condensed" w:cstheme="minorHAnsi"/>
          <w:b/>
          <w:sz w:val="24"/>
          <w:szCs w:val="24"/>
        </w:rPr>
        <w:t>Zeichen)</w:t>
      </w:r>
    </w:p>
    <w:p w14:paraId="05B1E931" w14:textId="77777777" w:rsidR="00A47ABF" w:rsidRPr="00FB5F24" w:rsidRDefault="00A47ABF" w:rsidP="001309C7">
      <w:pPr>
        <w:spacing w:after="0" w:line="360" w:lineRule="auto"/>
        <w:ind w:right="1134"/>
        <w:rPr>
          <w:rFonts w:cstheme="minorHAnsi"/>
          <w:sz w:val="24"/>
          <w:szCs w:val="24"/>
        </w:rPr>
      </w:pPr>
    </w:p>
    <w:p w14:paraId="154BAD5B" w14:textId="77777777" w:rsidR="00A47ABF" w:rsidRPr="00FB5F24" w:rsidRDefault="00A47ABF" w:rsidP="001309C7">
      <w:pPr>
        <w:spacing w:after="0" w:line="360" w:lineRule="auto"/>
        <w:ind w:right="1134"/>
        <w:rPr>
          <w:rFonts w:cstheme="minorHAnsi"/>
          <w:sz w:val="24"/>
          <w:szCs w:val="24"/>
        </w:rPr>
      </w:pPr>
    </w:p>
    <w:p w14:paraId="13464A83" w14:textId="394995D9" w:rsidR="00F443BA" w:rsidRPr="00B34D2F" w:rsidRDefault="00F443BA" w:rsidP="00F443BA">
      <w:pPr>
        <w:ind w:right="1134"/>
        <w:rPr>
          <w:rFonts w:ascii="Frutiger 45 Light" w:hAnsi="Frutiger 45 Light" w:cstheme="minorHAnsi"/>
          <w:sz w:val="20"/>
          <w:szCs w:val="20"/>
        </w:rPr>
      </w:pPr>
      <w:r w:rsidRPr="00B34D2F">
        <w:rPr>
          <w:rFonts w:ascii="Frutiger 45 Light" w:hAnsi="Frutiger 45 Light" w:cstheme="minorHAnsi"/>
          <w:sz w:val="20"/>
          <w:szCs w:val="20"/>
        </w:rPr>
        <w:t xml:space="preserve">Zu </w:t>
      </w:r>
      <w:r w:rsidR="00B34D2F" w:rsidRPr="00B34D2F">
        <w:rPr>
          <w:rFonts w:ascii="Frutiger 45 Light" w:hAnsi="Frutiger 45 Light" w:cstheme="minorHAnsi"/>
          <w:sz w:val="20"/>
          <w:szCs w:val="20"/>
        </w:rPr>
        <w:t>Spelsberg</w:t>
      </w:r>
    </w:p>
    <w:p w14:paraId="26C6254D" w14:textId="118753A0" w:rsidR="004E2289" w:rsidRDefault="004E2289" w:rsidP="00937ED4">
      <w:pPr>
        <w:tabs>
          <w:tab w:val="left" w:pos="7230"/>
        </w:tabs>
        <w:ind w:right="1134"/>
        <w:jc w:val="both"/>
        <w:rPr>
          <w:rFonts w:ascii="Frutiger 45 Light" w:hAnsi="Frutiger 45 Light" w:cstheme="minorHAnsi"/>
          <w:sz w:val="20"/>
          <w:szCs w:val="20"/>
        </w:rPr>
      </w:pPr>
      <w:r w:rsidRPr="004E2289">
        <w:rPr>
          <w:rFonts w:ascii="Frutiger 45 Light" w:hAnsi="Frutiger 45 Light" w:cstheme="minorHAnsi"/>
          <w:sz w:val="20"/>
          <w:szCs w:val="20"/>
        </w:rPr>
        <w:t>Spelsberg gehört zu den international führenden Herstellern der Elektrobranche und ist vor allem im Bereich der Elektroinstallations- und Gehäusetechnik tätig. Das Familienunternehmen entwickelt, produziert und vertreibt Produkte und Systeme für das</w:t>
      </w:r>
      <w:r>
        <w:rPr>
          <w:rFonts w:ascii="Frutiger 45 Light" w:hAnsi="Frutiger 45 Light" w:cstheme="minorHAnsi"/>
          <w:sz w:val="20"/>
          <w:szCs w:val="20"/>
        </w:rPr>
        <w:t xml:space="preserve"> </w:t>
      </w:r>
      <w:r w:rsidRPr="004E2289">
        <w:rPr>
          <w:rFonts w:ascii="Frutiger 45 Light" w:hAnsi="Frutiger 45 Light" w:cstheme="minorHAnsi"/>
          <w:sz w:val="20"/>
          <w:szCs w:val="20"/>
        </w:rPr>
        <w:t>Elektrohandwerk und die Industrie und gilt als kompetenter Problemlöser für alle Aufgaben rund um das Gehäuse. Spelsberg steht seit über 11</w:t>
      </w:r>
      <w:r>
        <w:rPr>
          <w:rFonts w:ascii="Frutiger 45 Light" w:hAnsi="Frutiger 45 Light" w:cstheme="minorHAnsi"/>
          <w:sz w:val="20"/>
          <w:szCs w:val="20"/>
        </w:rPr>
        <w:t>5</w:t>
      </w:r>
      <w:r w:rsidRPr="004E2289">
        <w:rPr>
          <w:rFonts w:ascii="Frutiger 45 Light" w:hAnsi="Frutiger 45 Light" w:cstheme="minorHAnsi"/>
          <w:sz w:val="20"/>
          <w:szCs w:val="20"/>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w:t>
      </w:r>
    </w:p>
    <w:p w14:paraId="10BC2122" w14:textId="144E9871" w:rsidR="0061139E" w:rsidRPr="00933A74" w:rsidRDefault="004E2289" w:rsidP="00937ED4">
      <w:pPr>
        <w:tabs>
          <w:tab w:val="left" w:pos="7230"/>
        </w:tabs>
        <w:ind w:right="1134"/>
        <w:jc w:val="both"/>
        <w:rPr>
          <w:rFonts w:ascii="Frutiger 45 Light" w:hAnsi="Frutiger 45 Light" w:cstheme="minorHAnsi"/>
          <w:b/>
          <w:sz w:val="20"/>
          <w:szCs w:val="20"/>
        </w:rPr>
      </w:pPr>
      <w:r>
        <w:rPr>
          <w:rFonts w:ascii="Frutiger 45 Light" w:hAnsi="Frutiger 45 Light" w:cstheme="minorHAnsi"/>
          <w:sz w:val="20"/>
          <w:szCs w:val="20"/>
        </w:rPr>
        <w:t xml:space="preserve">Darüber hinaus </w:t>
      </w:r>
      <w:r w:rsidR="00B34D2F" w:rsidRPr="00B34D2F">
        <w:rPr>
          <w:rFonts w:ascii="Frutiger 45 Light" w:hAnsi="Frutiger 45 Light" w:cstheme="minorHAnsi"/>
          <w:sz w:val="20"/>
          <w:szCs w:val="20"/>
        </w:rPr>
        <w:t>entwickelt, fertigt und vertreibt</w:t>
      </w:r>
      <w:r>
        <w:rPr>
          <w:rFonts w:ascii="Frutiger 45 Light" w:hAnsi="Frutiger 45 Light" w:cstheme="minorHAnsi"/>
          <w:sz w:val="20"/>
          <w:szCs w:val="20"/>
        </w:rPr>
        <w:t xml:space="preserve"> das Familienunternehmen</w:t>
      </w:r>
      <w:r w:rsidR="00B34D2F" w:rsidRPr="00B34D2F">
        <w:rPr>
          <w:rFonts w:ascii="Frutiger 45 Light" w:hAnsi="Frutiger 45 Light" w:cstheme="minorHAnsi"/>
          <w:sz w:val="20"/>
          <w:szCs w:val="20"/>
        </w:rPr>
        <w:t xml:space="preserve">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933A74"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DDA9E" w14:textId="77777777" w:rsidR="007A064E" w:rsidRDefault="007A064E" w:rsidP="00CB209A">
      <w:pPr>
        <w:spacing w:after="0" w:line="240" w:lineRule="auto"/>
      </w:pPr>
      <w:r>
        <w:separator/>
      </w:r>
    </w:p>
  </w:endnote>
  <w:endnote w:type="continuationSeparator" w:id="0">
    <w:p w14:paraId="5569D90A" w14:textId="77777777" w:rsidR="007A064E" w:rsidRDefault="007A064E" w:rsidP="00CB2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84D6" w14:textId="56C4E320"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5B72EA">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5B72EA">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1B288D" w:rsidRDefault="00790DA5" w:rsidP="004E5592">
                          <w:pPr>
                            <w:spacing w:after="0" w:line="240" w:lineRule="auto"/>
                            <w:rPr>
                              <w:rFonts w:ascii="Frutiger 45 Light" w:hAnsi="Frutiger 45 Light"/>
                              <w:b/>
                              <w:color w:val="808080"/>
                              <w:sz w:val="14"/>
                              <w:lang w:val="en-GB"/>
                            </w:rPr>
                          </w:pPr>
                          <w:proofErr w:type="spellStart"/>
                          <w:r w:rsidRPr="001B288D">
                            <w:rPr>
                              <w:rFonts w:ascii="Frutiger 45 Light" w:hAnsi="Frutiger 45 Light"/>
                              <w:b/>
                              <w:color w:val="808080"/>
                              <w:sz w:val="14"/>
                              <w:lang w:val="en-GB"/>
                            </w:rPr>
                            <w:t>Ansprechpartner</w:t>
                          </w:r>
                          <w:proofErr w:type="spellEnd"/>
                          <w:r w:rsidRPr="001B288D">
                            <w:rPr>
                              <w:rFonts w:ascii="Frutiger 45 Light" w:hAnsi="Frutiger 45 Light"/>
                              <w:b/>
                              <w:color w:val="808080"/>
                              <w:sz w:val="14"/>
                              <w:lang w:val="en-GB"/>
                            </w:rPr>
                            <w:t>:</w:t>
                          </w:r>
                        </w:p>
                        <w:p w14:paraId="21EF98C7" w14:textId="5750E8B7" w:rsidR="00790DA5" w:rsidRPr="001B288D" w:rsidRDefault="00B34D2F" w:rsidP="004E5592">
                          <w:pPr>
                            <w:spacing w:after="0" w:line="240" w:lineRule="auto"/>
                            <w:rPr>
                              <w:rFonts w:ascii="Frutiger 45 Light" w:hAnsi="Frutiger 45 Light"/>
                              <w:color w:val="808080"/>
                              <w:sz w:val="14"/>
                              <w:lang w:val="en-GB"/>
                            </w:rPr>
                          </w:pPr>
                          <w:r w:rsidRPr="001B288D">
                            <w:rPr>
                              <w:rFonts w:ascii="Frutiger 45 Light" w:hAnsi="Frutiger 45 Light"/>
                              <w:color w:val="808080"/>
                              <w:sz w:val="14"/>
                              <w:lang w:val="en-GB"/>
                            </w:rPr>
                            <w:t>Jörn Lindert</w:t>
                          </w:r>
                        </w:p>
                        <w:p w14:paraId="7FC4D3DE" w14:textId="6DAFE0FF" w:rsidR="00790DA5" w:rsidRPr="001B288D" w:rsidRDefault="00B34D2F" w:rsidP="004E5592">
                          <w:pPr>
                            <w:spacing w:after="0" w:line="240" w:lineRule="auto"/>
                            <w:rPr>
                              <w:rFonts w:ascii="Frutiger 45 Light" w:hAnsi="Frutiger 45 Light"/>
                              <w:color w:val="808080"/>
                              <w:sz w:val="14"/>
                              <w:lang w:val="en-GB"/>
                            </w:rPr>
                          </w:pPr>
                          <w:r w:rsidRPr="001B288D">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presigno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 Box 6"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1B288D" w:rsidRDefault="00790DA5" w:rsidP="004E5592">
                    <w:pPr>
                      <w:spacing w:after="0" w:line="240" w:lineRule="auto"/>
                      <w:rPr>
                        <w:rFonts w:ascii="Frutiger 45 Light" w:hAnsi="Frutiger 45 Light"/>
                        <w:b/>
                        <w:color w:val="808080"/>
                        <w:sz w:val="14"/>
                        <w:lang w:val="en-GB"/>
                      </w:rPr>
                    </w:pPr>
                    <w:r w:rsidRPr="001B288D">
                      <w:rPr>
                        <w:rFonts w:ascii="Frutiger 45 Light" w:hAnsi="Frutiger 45 Light"/>
                        <w:b/>
                        <w:color w:val="808080"/>
                        <w:sz w:val="14"/>
                        <w:lang w:val="en-GB"/>
                      </w:rPr>
                      <w:t>Ansprechpartner:</w:t>
                    </w:r>
                  </w:p>
                  <w:p w14:paraId="21EF98C7" w14:textId="5750E8B7" w:rsidR="00790DA5" w:rsidRPr="001B288D" w:rsidRDefault="00B34D2F" w:rsidP="004E5592">
                    <w:pPr>
                      <w:spacing w:after="0" w:line="240" w:lineRule="auto"/>
                      <w:rPr>
                        <w:rFonts w:ascii="Frutiger 45 Light" w:hAnsi="Frutiger 45 Light"/>
                        <w:color w:val="808080"/>
                        <w:sz w:val="14"/>
                        <w:lang w:val="en-GB"/>
                      </w:rPr>
                    </w:pPr>
                    <w:r w:rsidRPr="001B288D">
                      <w:rPr>
                        <w:rFonts w:ascii="Frutiger 45 Light" w:hAnsi="Frutiger 45 Light"/>
                        <w:color w:val="808080"/>
                        <w:sz w:val="14"/>
                        <w:lang w:val="en-GB"/>
                      </w:rPr>
                      <w:t>Jörn Lindert</w:t>
                    </w:r>
                  </w:p>
                  <w:p w14:paraId="7FC4D3DE" w14:textId="6DAFE0FF" w:rsidR="00790DA5" w:rsidRPr="001B288D" w:rsidRDefault="00B34D2F" w:rsidP="004E5592">
                    <w:pPr>
                      <w:spacing w:after="0" w:line="240" w:lineRule="auto"/>
                      <w:rPr>
                        <w:rFonts w:ascii="Frutiger 45 Light" w:hAnsi="Frutiger 45 Light"/>
                        <w:color w:val="808080"/>
                        <w:sz w:val="14"/>
                        <w:lang w:val="en-GB"/>
                      </w:rPr>
                    </w:pPr>
                    <w:r w:rsidRPr="001B288D">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presigno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0E36E" w14:textId="77777777" w:rsidR="007A064E" w:rsidRDefault="007A064E" w:rsidP="00CB209A">
      <w:pPr>
        <w:spacing w:after="0" w:line="240" w:lineRule="auto"/>
      </w:pPr>
      <w:r>
        <w:separator/>
      </w:r>
    </w:p>
  </w:footnote>
  <w:footnote w:type="continuationSeparator" w:id="0">
    <w:p w14:paraId="3EEB4C36" w14:textId="77777777" w:rsidR="007A064E" w:rsidRDefault="007A064E" w:rsidP="00CB2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49C31" w14:textId="14C7637D"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62336"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 o:spid="_x0000_s1026" type="#_x0000_t202" style="position:absolute;margin-left:438.75pt;margin-top:-13.55pt;width:143.25pt;height:66.7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2"/>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60288"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_x0000_s1027" type="#_x0000_t202" style="position:absolute;margin-left:358.9pt;margin-top:-16.65pt;width:155.25pt;height:12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" stroked="f">
              <v:textbox>
                <w:txbxContent>
                  <w:p w14:paraId="7C3B1A66" w14:textId="77777777" w:rsidR="00790DA5" w:rsidRDefault="00790DA5"/>
                </w:txbxContent>
              </v:textbox>
              <w10:wrap type="square"/>
            </v:shape>
          </w:pict>
        </mc:Fallback>
      </mc:AlternateContent>
    </w:r>
    <w:r w:rsidR="00DF1DD7">
      <w:rPr>
        <w:rFonts w:ascii="Frutiger 55" w:hAnsi="Frutiger 55" w:cstheme="minorHAnsi"/>
        <w:color w:val="808080" w:themeColor="background1" w:themeShade="80"/>
        <w:sz w:val="44"/>
        <w:szCs w:val="44"/>
      </w:rPr>
      <w:t>PRESSEINFORMATION</w:t>
    </w:r>
    <w:r w:rsidR="00DF1DD7">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752"/>
    <w:rsid w:val="00021E88"/>
    <w:rsid w:val="00030F0D"/>
    <w:rsid w:val="000311DE"/>
    <w:rsid w:val="00042DDF"/>
    <w:rsid w:val="00054208"/>
    <w:rsid w:val="00055B8B"/>
    <w:rsid w:val="0009056B"/>
    <w:rsid w:val="00090740"/>
    <w:rsid w:val="000A1058"/>
    <w:rsid w:val="000B3650"/>
    <w:rsid w:val="000B7107"/>
    <w:rsid w:val="000C139C"/>
    <w:rsid w:val="000E08AC"/>
    <w:rsid w:val="000F5F65"/>
    <w:rsid w:val="001038C6"/>
    <w:rsid w:val="00107143"/>
    <w:rsid w:val="001117A8"/>
    <w:rsid w:val="00111D67"/>
    <w:rsid w:val="001309C7"/>
    <w:rsid w:val="00137085"/>
    <w:rsid w:val="00141D84"/>
    <w:rsid w:val="00145C4C"/>
    <w:rsid w:val="001569FF"/>
    <w:rsid w:val="001821E6"/>
    <w:rsid w:val="0018621B"/>
    <w:rsid w:val="00186631"/>
    <w:rsid w:val="00186AF7"/>
    <w:rsid w:val="00191C00"/>
    <w:rsid w:val="001A39CB"/>
    <w:rsid w:val="001B288D"/>
    <w:rsid w:val="001D51AE"/>
    <w:rsid w:val="001E2690"/>
    <w:rsid w:val="001E3911"/>
    <w:rsid w:val="001E4CE5"/>
    <w:rsid w:val="001F056D"/>
    <w:rsid w:val="00205D93"/>
    <w:rsid w:val="002126D8"/>
    <w:rsid w:val="0022100A"/>
    <w:rsid w:val="002377FD"/>
    <w:rsid w:val="0024407F"/>
    <w:rsid w:val="002511DF"/>
    <w:rsid w:val="00255190"/>
    <w:rsid w:val="00256F7D"/>
    <w:rsid w:val="00260760"/>
    <w:rsid w:val="00265309"/>
    <w:rsid w:val="002660CE"/>
    <w:rsid w:val="00271CD6"/>
    <w:rsid w:val="00272722"/>
    <w:rsid w:val="0029338B"/>
    <w:rsid w:val="002B2798"/>
    <w:rsid w:val="002C56C4"/>
    <w:rsid w:val="002C5BF8"/>
    <w:rsid w:val="002D4165"/>
    <w:rsid w:val="002E25E8"/>
    <w:rsid w:val="002F1589"/>
    <w:rsid w:val="00307093"/>
    <w:rsid w:val="00320732"/>
    <w:rsid w:val="003211DE"/>
    <w:rsid w:val="00325B3B"/>
    <w:rsid w:val="0033108F"/>
    <w:rsid w:val="003435FE"/>
    <w:rsid w:val="0036369D"/>
    <w:rsid w:val="00363A84"/>
    <w:rsid w:val="00364F4E"/>
    <w:rsid w:val="00366FDD"/>
    <w:rsid w:val="00383BE4"/>
    <w:rsid w:val="00394465"/>
    <w:rsid w:val="003A1F57"/>
    <w:rsid w:val="003B0708"/>
    <w:rsid w:val="003B1D08"/>
    <w:rsid w:val="003C3A58"/>
    <w:rsid w:val="003C6BE0"/>
    <w:rsid w:val="003C6D8A"/>
    <w:rsid w:val="003D7903"/>
    <w:rsid w:val="003F0715"/>
    <w:rsid w:val="003F6978"/>
    <w:rsid w:val="003F7253"/>
    <w:rsid w:val="00400DAB"/>
    <w:rsid w:val="00417AE5"/>
    <w:rsid w:val="00420B96"/>
    <w:rsid w:val="00423A83"/>
    <w:rsid w:val="0043285E"/>
    <w:rsid w:val="00442874"/>
    <w:rsid w:val="0045058D"/>
    <w:rsid w:val="00452AC5"/>
    <w:rsid w:val="00467B48"/>
    <w:rsid w:val="0047096B"/>
    <w:rsid w:val="004779B7"/>
    <w:rsid w:val="004C0048"/>
    <w:rsid w:val="004C2346"/>
    <w:rsid w:val="004C4B22"/>
    <w:rsid w:val="004C4F5C"/>
    <w:rsid w:val="004D021A"/>
    <w:rsid w:val="004D542E"/>
    <w:rsid w:val="004E2289"/>
    <w:rsid w:val="004E5592"/>
    <w:rsid w:val="004F2251"/>
    <w:rsid w:val="005054D7"/>
    <w:rsid w:val="0050699C"/>
    <w:rsid w:val="0051336A"/>
    <w:rsid w:val="00534F15"/>
    <w:rsid w:val="005421A4"/>
    <w:rsid w:val="00544421"/>
    <w:rsid w:val="00546ACF"/>
    <w:rsid w:val="00561C29"/>
    <w:rsid w:val="00567076"/>
    <w:rsid w:val="00577405"/>
    <w:rsid w:val="00586A49"/>
    <w:rsid w:val="00596FCB"/>
    <w:rsid w:val="005B72EA"/>
    <w:rsid w:val="005B7C9D"/>
    <w:rsid w:val="005C0DBE"/>
    <w:rsid w:val="005E4108"/>
    <w:rsid w:val="005F6024"/>
    <w:rsid w:val="005F7562"/>
    <w:rsid w:val="0061139E"/>
    <w:rsid w:val="00611EED"/>
    <w:rsid w:val="00626506"/>
    <w:rsid w:val="00646C45"/>
    <w:rsid w:val="0066376D"/>
    <w:rsid w:val="00687AA9"/>
    <w:rsid w:val="006A0440"/>
    <w:rsid w:val="006B520E"/>
    <w:rsid w:val="006C4113"/>
    <w:rsid w:val="006D18D1"/>
    <w:rsid w:val="006E3E14"/>
    <w:rsid w:val="007132CC"/>
    <w:rsid w:val="00725E05"/>
    <w:rsid w:val="007272B9"/>
    <w:rsid w:val="00741783"/>
    <w:rsid w:val="00750173"/>
    <w:rsid w:val="00751595"/>
    <w:rsid w:val="0077124B"/>
    <w:rsid w:val="00772F9B"/>
    <w:rsid w:val="0077586A"/>
    <w:rsid w:val="00790DA5"/>
    <w:rsid w:val="00791559"/>
    <w:rsid w:val="007919D7"/>
    <w:rsid w:val="0079399F"/>
    <w:rsid w:val="007A064E"/>
    <w:rsid w:val="007B0C50"/>
    <w:rsid w:val="007B33A1"/>
    <w:rsid w:val="007C5F1E"/>
    <w:rsid w:val="007C6EFF"/>
    <w:rsid w:val="007D48C1"/>
    <w:rsid w:val="007D6248"/>
    <w:rsid w:val="007F501B"/>
    <w:rsid w:val="00801CE7"/>
    <w:rsid w:val="008022AB"/>
    <w:rsid w:val="00802DD4"/>
    <w:rsid w:val="00805935"/>
    <w:rsid w:val="0082155C"/>
    <w:rsid w:val="00843692"/>
    <w:rsid w:val="00844961"/>
    <w:rsid w:val="008456A4"/>
    <w:rsid w:val="00870A82"/>
    <w:rsid w:val="00873142"/>
    <w:rsid w:val="008850E0"/>
    <w:rsid w:val="008965AA"/>
    <w:rsid w:val="008C1F3D"/>
    <w:rsid w:val="008C2E45"/>
    <w:rsid w:val="008C3984"/>
    <w:rsid w:val="008E1CF8"/>
    <w:rsid w:val="008E2FFF"/>
    <w:rsid w:val="008E35C2"/>
    <w:rsid w:val="008F2513"/>
    <w:rsid w:val="008F4C4C"/>
    <w:rsid w:val="008F7B42"/>
    <w:rsid w:val="00901425"/>
    <w:rsid w:val="00907BA5"/>
    <w:rsid w:val="00914BB0"/>
    <w:rsid w:val="00914FDA"/>
    <w:rsid w:val="0092601D"/>
    <w:rsid w:val="00933A74"/>
    <w:rsid w:val="00937033"/>
    <w:rsid w:val="00937ED4"/>
    <w:rsid w:val="00954765"/>
    <w:rsid w:val="00976716"/>
    <w:rsid w:val="0098101C"/>
    <w:rsid w:val="009939E2"/>
    <w:rsid w:val="00995941"/>
    <w:rsid w:val="009C0558"/>
    <w:rsid w:val="009C57CB"/>
    <w:rsid w:val="009E6BF5"/>
    <w:rsid w:val="009E7068"/>
    <w:rsid w:val="009F271B"/>
    <w:rsid w:val="009F7C49"/>
    <w:rsid w:val="00A00D5E"/>
    <w:rsid w:val="00A14148"/>
    <w:rsid w:val="00A27B99"/>
    <w:rsid w:val="00A31888"/>
    <w:rsid w:val="00A401A7"/>
    <w:rsid w:val="00A43560"/>
    <w:rsid w:val="00A44873"/>
    <w:rsid w:val="00A47ABF"/>
    <w:rsid w:val="00A505B6"/>
    <w:rsid w:val="00A53B10"/>
    <w:rsid w:val="00A81050"/>
    <w:rsid w:val="00A91814"/>
    <w:rsid w:val="00A923EB"/>
    <w:rsid w:val="00A929CA"/>
    <w:rsid w:val="00A957C1"/>
    <w:rsid w:val="00A96A13"/>
    <w:rsid w:val="00AB2FBC"/>
    <w:rsid w:val="00AB42BA"/>
    <w:rsid w:val="00AB5C49"/>
    <w:rsid w:val="00AB5E00"/>
    <w:rsid w:val="00AB5E3F"/>
    <w:rsid w:val="00AB7382"/>
    <w:rsid w:val="00AC0C21"/>
    <w:rsid w:val="00AC5BA4"/>
    <w:rsid w:val="00AD050A"/>
    <w:rsid w:val="00B10BCF"/>
    <w:rsid w:val="00B34D2F"/>
    <w:rsid w:val="00B366AB"/>
    <w:rsid w:val="00B40482"/>
    <w:rsid w:val="00B806C6"/>
    <w:rsid w:val="00B86527"/>
    <w:rsid w:val="00BA3320"/>
    <w:rsid w:val="00BA5427"/>
    <w:rsid w:val="00BA5A1B"/>
    <w:rsid w:val="00BA7850"/>
    <w:rsid w:val="00BB0241"/>
    <w:rsid w:val="00BC1A3E"/>
    <w:rsid w:val="00BF257C"/>
    <w:rsid w:val="00BF4CC2"/>
    <w:rsid w:val="00BF764A"/>
    <w:rsid w:val="00C0406D"/>
    <w:rsid w:val="00C31998"/>
    <w:rsid w:val="00C37357"/>
    <w:rsid w:val="00C40187"/>
    <w:rsid w:val="00C4034B"/>
    <w:rsid w:val="00C46541"/>
    <w:rsid w:val="00C47FD6"/>
    <w:rsid w:val="00C53F62"/>
    <w:rsid w:val="00C56D96"/>
    <w:rsid w:val="00C6534E"/>
    <w:rsid w:val="00C6651C"/>
    <w:rsid w:val="00C66A91"/>
    <w:rsid w:val="00C67EEB"/>
    <w:rsid w:val="00C72080"/>
    <w:rsid w:val="00C751B6"/>
    <w:rsid w:val="00C8007D"/>
    <w:rsid w:val="00C8262B"/>
    <w:rsid w:val="00C90259"/>
    <w:rsid w:val="00C93C69"/>
    <w:rsid w:val="00CA2457"/>
    <w:rsid w:val="00CB209A"/>
    <w:rsid w:val="00CB4DA2"/>
    <w:rsid w:val="00CD3202"/>
    <w:rsid w:val="00CD45D4"/>
    <w:rsid w:val="00CE0338"/>
    <w:rsid w:val="00CE5332"/>
    <w:rsid w:val="00D03CA2"/>
    <w:rsid w:val="00D06542"/>
    <w:rsid w:val="00D26F2B"/>
    <w:rsid w:val="00D54BCD"/>
    <w:rsid w:val="00D559C8"/>
    <w:rsid w:val="00D5710D"/>
    <w:rsid w:val="00D64098"/>
    <w:rsid w:val="00D65D74"/>
    <w:rsid w:val="00D76E95"/>
    <w:rsid w:val="00DA19A3"/>
    <w:rsid w:val="00DA4CA9"/>
    <w:rsid w:val="00DA5AAE"/>
    <w:rsid w:val="00DE251D"/>
    <w:rsid w:val="00DE4E0A"/>
    <w:rsid w:val="00DF1DD7"/>
    <w:rsid w:val="00E06A75"/>
    <w:rsid w:val="00E15AA2"/>
    <w:rsid w:val="00E23005"/>
    <w:rsid w:val="00E24D05"/>
    <w:rsid w:val="00E33E9D"/>
    <w:rsid w:val="00E634AB"/>
    <w:rsid w:val="00E659AF"/>
    <w:rsid w:val="00E737ED"/>
    <w:rsid w:val="00E90772"/>
    <w:rsid w:val="00E94EE8"/>
    <w:rsid w:val="00EB0FC8"/>
    <w:rsid w:val="00EB5E33"/>
    <w:rsid w:val="00EC01ED"/>
    <w:rsid w:val="00EC40F1"/>
    <w:rsid w:val="00ED40B1"/>
    <w:rsid w:val="00EE73C4"/>
    <w:rsid w:val="00F04607"/>
    <w:rsid w:val="00F07783"/>
    <w:rsid w:val="00F129B7"/>
    <w:rsid w:val="00F2577F"/>
    <w:rsid w:val="00F25A71"/>
    <w:rsid w:val="00F316D8"/>
    <w:rsid w:val="00F443BA"/>
    <w:rsid w:val="00F44752"/>
    <w:rsid w:val="00F44BA2"/>
    <w:rsid w:val="00F45F7D"/>
    <w:rsid w:val="00F6028B"/>
    <w:rsid w:val="00F6450A"/>
    <w:rsid w:val="00F703AD"/>
    <w:rsid w:val="00F721C3"/>
    <w:rsid w:val="00F73012"/>
    <w:rsid w:val="00F77434"/>
    <w:rsid w:val="00F854FC"/>
    <w:rsid w:val="00F911DB"/>
    <w:rsid w:val="00F9492A"/>
    <w:rsid w:val="00FA29E0"/>
    <w:rsid w:val="00FA4E63"/>
    <w:rsid w:val="00FA6AF0"/>
    <w:rsid w:val="00FB2B3E"/>
    <w:rsid w:val="00FB5F24"/>
    <w:rsid w:val="00FE192F"/>
    <w:rsid w:val="00FF0DA3"/>
    <w:rsid w:val="00FF1E8A"/>
    <w:rsid w:val="00FF32AC"/>
    <w:rsid w:val="00FF4A20"/>
    <w:rsid w:val="00FF58A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6DE13E4C"/>
  <w15:docId w15:val="{8E60C917-2728-420D-BA01-00BC854D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customStyle="1" w:styleId="NichtaufgelsteErwhnung1">
    <w:name w:val="Nicht aufgelöste Erwähnung1"/>
    <w:basedOn w:val="Absatz-Standardschriftart"/>
    <w:uiPriority w:val="99"/>
    <w:semiHidden/>
    <w:unhideWhenUsed/>
    <w:rsid w:val="00B34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80608C2263F84BA12D01F239B37D24" ma:contentTypeVersion="10" ma:contentTypeDescription="Create a new document." ma:contentTypeScope="" ma:versionID="ff3c52504f70f62af567b9c429e1dccb">
  <xsd:schema xmlns:xsd="http://www.w3.org/2001/XMLSchema" xmlns:xs="http://www.w3.org/2001/XMLSchema" xmlns:p="http://schemas.microsoft.com/office/2006/metadata/properties" xmlns:ns2="7e9b8c64-da7e-4a1d-9203-f07f2a21210a" xmlns:ns3="c2b87309-ebb5-43c8-9a4e-bc98f5646934" targetNamespace="http://schemas.microsoft.com/office/2006/metadata/properties" ma:root="true" ma:fieldsID="cef185f3aa007cae320c2c78cdf28014" ns2:_="" ns3:_="">
    <xsd:import namespace="7e9b8c64-da7e-4a1d-9203-f07f2a21210a"/>
    <xsd:import namespace="c2b87309-ebb5-43c8-9a4e-bc98f56469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9b8c64-da7e-4a1d-9203-f07f2a2121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b87309-ebb5-43c8-9a4e-bc98f564693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66DC7-CF52-488C-A503-D8B337281247}">
  <ds:schemaRefs>
    <ds:schemaRef ds:uri="http://schemas.microsoft.com/sharepoint/v3/contenttype/forms"/>
  </ds:schemaRefs>
</ds:datastoreItem>
</file>

<file path=customXml/itemProps2.xml><?xml version="1.0" encoding="utf-8"?>
<ds:datastoreItem xmlns:ds="http://schemas.openxmlformats.org/officeDocument/2006/customXml" ds:itemID="{0669CE20-DBBB-4CB8-B94E-0DAF8E94E966}">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7e9b8c64-da7e-4a1d-9203-f07f2a21210a"/>
    <ds:schemaRef ds:uri="http://schemas.microsoft.com/office/infopath/2007/PartnerControls"/>
    <ds:schemaRef ds:uri="c2b87309-ebb5-43c8-9a4e-bc98f5646934"/>
    <ds:schemaRef ds:uri="http://www.w3.org/XML/1998/namespace"/>
  </ds:schemaRefs>
</ds:datastoreItem>
</file>

<file path=customXml/itemProps3.xml><?xml version="1.0" encoding="utf-8"?>
<ds:datastoreItem xmlns:ds="http://schemas.openxmlformats.org/officeDocument/2006/customXml" ds:itemID="{DE36A027-9881-4585-B21C-062EF8AF8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9b8c64-da7e-4a1d-9203-f07f2a21210a"/>
    <ds:schemaRef ds:uri="c2b87309-ebb5-43c8-9a4e-bc98f5646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E24855-4E9B-487D-9BD5-EA3AB4C7B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3227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Kevin Krieter</cp:lastModifiedBy>
  <cp:revision>3</cp:revision>
  <cp:lastPrinted>2020-01-22T14:22:00Z</cp:lastPrinted>
  <dcterms:created xsi:type="dcterms:W3CDTF">2020-02-12T09:52:00Z</dcterms:created>
  <dcterms:modified xsi:type="dcterms:W3CDTF">2020-03-10T07:45:00Z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0x0101004280608C2263F84BA12D01F239B37D24</vt:lpwstr>
  </property>
</Properties>
</file>